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95E8A">
      <w:pPr>
        <w:tabs>
          <w:tab w:val="left" w:pos="0"/>
        </w:tabs>
        <w:ind w:leftChars="-300" w:left="-720"/>
        <w:jc w:val="center"/>
        <w:rPr>
          <w:rFonts w:eastAsia="標楷體"/>
          <w:sz w:val="40"/>
        </w:rPr>
      </w:pPr>
      <w:r>
        <w:rPr>
          <w:rFonts w:eastAsia="標楷體" w:hAnsi="標楷體" w:hint="eastAsia"/>
          <w:sz w:val="40"/>
        </w:rPr>
        <w:t>經濟部國營事業委員會</w:t>
      </w:r>
      <w:r>
        <w:rPr>
          <w:rFonts w:eastAsia="標楷體" w:hAnsi="標楷體"/>
          <w:sz w:val="40"/>
        </w:rPr>
        <w:t>103</w:t>
      </w:r>
      <w:r>
        <w:rPr>
          <w:rFonts w:eastAsia="標楷體" w:hAnsi="標楷體" w:hint="eastAsia"/>
          <w:sz w:val="40"/>
        </w:rPr>
        <w:t>年</w:t>
      </w:r>
      <w:r>
        <w:rPr>
          <w:rFonts w:eastAsia="標楷體" w:hAnsi="標楷體"/>
          <w:sz w:val="40"/>
        </w:rPr>
        <w:t>12</w:t>
      </w:r>
      <w:r>
        <w:rPr>
          <w:rFonts w:eastAsia="標楷體" w:hAnsi="標楷體" w:hint="eastAsia"/>
          <w:sz w:val="40"/>
        </w:rPr>
        <w:t>月重大紀事</w:t>
      </w:r>
    </w:p>
    <w:tbl>
      <w:tblPr>
        <w:tblW w:w="9696"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903"/>
        <w:gridCol w:w="1646"/>
        <w:gridCol w:w="7147"/>
      </w:tblGrid>
      <w:tr w:rsidR="00000000">
        <w:tc>
          <w:tcPr>
            <w:tcW w:w="902" w:type="dxa"/>
            <w:tcBorders>
              <w:top w:val="single" w:sz="4" w:space="0" w:color="auto"/>
              <w:left w:val="single" w:sz="4" w:space="0" w:color="auto"/>
              <w:bottom w:val="single" w:sz="4" w:space="0" w:color="auto"/>
              <w:right w:val="single" w:sz="4" w:space="0" w:color="auto"/>
            </w:tcBorders>
            <w:hideMark/>
          </w:tcPr>
          <w:p w:rsidR="00000000" w:rsidRDefault="00395E8A" w:rsidP="009E5D05">
            <w:pPr>
              <w:adjustRightInd w:val="0"/>
              <w:spacing w:afterLines="50" w:after="120" w:line="400" w:lineRule="exact"/>
              <w:jc w:val="center"/>
              <w:rPr>
                <w:rFonts w:ascii="標楷體" w:eastAsia="標楷體" w:hAnsi="標楷體"/>
                <w:sz w:val="32"/>
                <w:szCs w:val="32"/>
              </w:rPr>
            </w:pPr>
            <w:r>
              <w:rPr>
                <w:rFonts w:ascii="標楷體" w:eastAsia="標楷體" w:hAnsi="標楷體" w:hint="eastAsia"/>
                <w:sz w:val="32"/>
                <w:szCs w:val="32"/>
              </w:rPr>
              <w:t>序號</w:t>
            </w:r>
          </w:p>
        </w:tc>
        <w:tc>
          <w:tcPr>
            <w:tcW w:w="1646" w:type="dxa"/>
            <w:tcBorders>
              <w:top w:val="single" w:sz="4" w:space="0" w:color="auto"/>
              <w:left w:val="single" w:sz="4" w:space="0" w:color="auto"/>
              <w:bottom w:val="single" w:sz="4" w:space="0" w:color="auto"/>
              <w:right w:val="single" w:sz="4" w:space="0" w:color="auto"/>
            </w:tcBorders>
            <w:hideMark/>
          </w:tcPr>
          <w:p w:rsidR="00000000" w:rsidRDefault="00395E8A" w:rsidP="009E5D05">
            <w:pPr>
              <w:adjustRightInd w:val="0"/>
              <w:spacing w:afterLines="50" w:after="120" w:line="400" w:lineRule="exact"/>
              <w:jc w:val="center"/>
              <w:rPr>
                <w:rFonts w:ascii="標楷體" w:eastAsia="標楷體" w:hAnsi="標楷體"/>
                <w:sz w:val="32"/>
                <w:szCs w:val="32"/>
              </w:rPr>
            </w:pPr>
            <w:r>
              <w:rPr>
                <w:rFonts w:ascii="標楷體" w:eastAsia="標楷體" w:hAnsi="標楷體" w:hint="eastAsia"/>
                <w:sz w:val="32"/>
                <w:szCs w:val="32"/>
              </w:rPr>
              <w:t>時</w:t>
            </w:r>
            <w:r>
              <w:rPr>
                <w:rFonts w:ascii="標楷體" w:eastAsia="標楷體" w:hAnsi="標楷體" w:hint="eastAsia"/>
                <w:sz w:val="32"/>
                <w:szCs w:val="32"/>
              </w:rPr>
              <w:t xml:space="preserve"> </w:t>
            </w:r>
            <w:r>
              <w:rPr>
                <w:rFonts w:ascii="標楷體" w:eastAsia="標楷體" w:hAnsi="標楷體" w:hint="eastAsia"/>
                <w:sz w:val="32"/>
                <w:szCs w:val="32"/>
              </w:rPr>
              <w:t>間</w:t>
            </w:r>
          </w:p>
        </w:tc>
        <w:tc>
          <w:tcPr>
            <w:tcW w:w="7146" w:type="dxa"/>
            <w:tcBorders>
              <w:top w:val="single" w:sz="4" w:space="0" w:color="auto"/>
              <w:left w:val="single" w:sz="4" w:space="0" w:color="auto"/>
              <w:bottom w:val="single" w:sz="4" w:space="0" w:color="auto"/>
              <w:right w:val="single" w:sz="4" w:space="0" w:color="auto"/>
            </w:tcBorders>
            <w:hideMark/>
          </w:tcPr>
          <w:p w:rsidR="00000000" w:rsidRDefault="00395E8A" w:rsidP="009E5D05">
            <w:pPr>
              <w:adjustRightInd w:val="0"/>
              <w:spacing w:afterLines="50" w:after="120" w:line="400" w:lineRule="exact"/>
              <w:jc w:val="center"/>
              <w:rPr>
                <w:rFonts w:ascii="標楷體" w:eastAsia="標楷體" w:hAnsi="標楷體"/>
                <w:sz w:val="32"/>
                <w:szCs w:val="32"/>
              </w:rPr>
            </w:pPr>
            <w:r>
              <w:rPr>
                <w:rFonts w:ascii="標楷體" w:eastAsia="標楷體" w:hAnsi="標楷體" w:hint="eastAsia"/>
                <w:sz w:val="32"/>
                <w:szCs w:val="32"/>
              </w:rPr>
              <w:t>重大紀事</w:t>
            </w:r>
          </w:p>
        </w:tc>
      </w:tr>
      <w:tr w:rsidR="00000000">
        <w:tc>
          <w:tcPr>
            <w:tcW w:w="902" w:type="dxa"/>
            <w:tcBorders>
              <w:top w:val="single" w:sz="4" w:space="0" w:color="auto"/>
              <w:left w:val="single" w:sz="4" w:space="0" w:color="auto"/>
              <w:bottom w:val="single" w:sz="4" w:space="0" w:color="auto"/>
              <w:right w:val="single" w:sz="4" w:space="0" w:color="auto"/>
            </w:tcBorders>
            <w:vAlign w:val="center"/>
            <w:hideMark/>
          </w:tcPr>
          <w:p w:rsidR="00000000" w:rsidRDefault="00395E8A" w:rsidP="009E5D05">
            <w:pPr>
              <w:pStyle w:val="a"/>
              <w:numPr>
                <w:ilvl w:val="0"/>
                <w:numId w:val="0"/>
              </w:numPr>
              <w:tabs>
                <w:tab w:val="left" w:pos="480"/>
              </w:tabs>
              <w:adjustRightInd w:val="0"/>
              <w:spacing w:afterLines="50" w:line="400" w:lineRule="exact"/>
              <w:ind w:left="480"/>
              <w:jc w:val="center"/>
              <w:rPr>
                <w:rFonts w:ascii="標楷體" w:eastAsia="標楷體" w:hAnsi="標楷體"/>
                <w:sz w:val="32"/>
                <w:szCs w:val="32"/>
              </w:rPr>
            </w:pPr>
            <w:r>
              <w:rPr>
                <w:rFonts w:ascii="標楷體" w:eastAsia="標楷體" w:hAnsi="標楷體" w:hint="eastAsia"/>
                <w:sz w:val="32"/>
                <w:szCs w:val="32"/>
              </w:rPr>
              <w:t>1</w:t>
            </w:r>
          </w:p>
        </w:tc>
        <w:tc>
          <w:tcPr>
            <w:tcW w:w="1646" w:type="dxa"/>
            <w:tcBorders>
              <w:top w:val="single" w:sz="4" w:space="0" w:color="auto"/>
              <w:left w:val="single" w:sz="4" w:space="0" w:color="auto"/>
              <w:bottom w:val="single" w:sz="4" w:space="0" w:color="auto"/>
              <w:right w:val="single" w:sz="4" w:space="0" w:color="auto"/>
            </w:tcBorders>
            <w:vAlign w:val="center"/>
            <w:hideMark/>
          </w:tcPr>
          <w:p w:rsidR="00000000" w:rsidRDefault="00395E8A" w:rsidP="009E5D05">
            <w:pPr>
              <w:adjustRightInd w:val="0"/>
              <w:spacing w:afterLines="50" w:after="120" w:line="400" w:lineRule="exact"/>
              <w:jc w:val="center"/>
              <w:rPr>
                <w:rFonts w:ascii="標楷體" w:eastAsia="標楷體" w:hAnsi="標楷體"/>
                <w:sz w:val="32"/>
                <w:szCs w:val="32"/>
              </w:rPr>
            </w:pPr>
            <w:r>
              <w:rPr>
                <w:rFonts w:ascii="標楷體" w:eastAsia="標楷體" w:hAnsi="標楷體" w:hint="eastAsia"/>
                <w:sz w:val="32"/>
                <w:szCs w:val="32"/>
              </w:rPr>
              <w:t>103.12.02</w:t>
            </w:r>
          </w:p>
        </w:tc>
        <w:tc>
          <w:tcPr>
            <w:tcW w:w="7146" w:type="dxa"/>
            <w:tcBorders>
              <w:top w:val="single" w:sz="4" w:space="0" w:color="auto"/>
              <w:left w:val="single" w:sz="4" w:space="0" w:color="auto"/>
              <w:bottom w:val="single" w:sz="4" w:space="0" w:color="auto"/>
              <w:right w:val="single" w:sz="4" w:space="0" w:color="auto"/>
            </w:tcBorders>
            <w:hideMark/>
          </w:tcPr>
          <w:p w:rsidR="00000000" w:rsidRDefault="00395E8A" w:rsidP="009E5D05">
            <w:pPr>
              <w:adjustRightInd w:val="0"/>
              <w:spacing w:afterLines="50" w:after="120" w:line="400" w:lineRule="exact"/>
              <w:rPr>
                <w:rFonts w:ascii="標楷體" w:eastAsia="標楷體" w:hAnsi="標楷體"/>
                <w:sz w:val="32"/>
                <w:szCs w:val="32"/>
              </w:rPr>
            </w:pPr>
            <w:r>
              <w:rPr>
                <w:rFonts w:ascii="標楷體" w:eastAsia="標楷體" w:hAnsi="標楷體" w:hint="eastAsia"/>
                <w:sz w:val="32"/>
                <w:szCs w:val="32"/>
              </w:rPr>
              <w:t>本會簡組長豐源召開研商台電公司南部發電廠天然氣管線安全管理之責任會議。</w:t>
            </w:r>
          </w:p>
        </w:tc>
      </w:tr>
      <w:tr w:rsidR="00000000">
        <w:tc>
          <w:tcPr>
            <w:tcW w:w="902" w:type="dxa"/>
            <w:tcBorders>
              <w:top w:val="single" w:sz="4" w:space="0" w:color="auto"/>
              <w:left w:val="single" w:sz="4" w:space="0" w:color="auto"/>
              <w:bottom w:val="single" w:sz="4" w:space="0" w:color="auto"/>
              <w:right w:val="single" w:sz="4" w:space="0" w:color="auto"/>
            </w:tcBorders>
            <w:vAlign w:val="center"/>
            <w:hideMark/>
          </w:tcPr>
          <w:p w:rsidR="00000000" w:rsidRDefault="00395E8A" w:rsidP="009E5D05">
            <w:pPr>
              <w:pStyle w:val="a"/>
              <w:numPr>
                <w:ilvl w:val="0"/>
                <w:numId w:val="0"/>
              </w:numPr>
              <w:tabs>
                <w:tab w:val="left" w:pos="480"/>
              </w:tabs>
              <w:adjustRightInd w:val="0"/>
              <w:spacing w:afterLines="50" w:line="400" w:lineRule="exact"/>
              <w:ind w:left="480"/>
              <w:jc w:val="center"/>
              <w:rPr>
                <w:rFonts w:ascii="標楷體" w:eastAsia="標楷體" w:hAnsi="標楷體"/>
                <w:sz w:val="32"/>
                <w:szCs w:val="32"/>
              </w:rPr>
            </w:pPr>
            <w:r>
              <w:rPr>
                <w:rFonts w:ascii="標楷體" w:eastAsia="標楷體" w:hAnsi="標楷體" w:hint="eastAsia"/>
                <w:sz w:val="32"/>
                <w:szCs w:val="32"/>
              </w:rPr>
              <w:t>2</w:t>
            </w:r>
          </w:p>
        </w:tc>
        <w:tc>
          <w:tcPr>
            <w:tcW w:w="1646" w:type="dxa"/>
            <w:tcBorders>
              <w:top w:val="single" w:sz="4" w:space="0" w:color="auto"/>
              <w:left w:val="single" w:sz="4" w:space="0" w:color="auto"/>
              <w:bottom w:val="single" w:sz="4" w:space="0" w:color="auto"/>
              <w:right w:val="single" w:sz="4" w:space="0" w:color="auto"/>
            </w:tcBorders>
            <w:vAlign w:val="center"/>
            <w:hideMark/>
          </w:tcPr>
          <w:p w:rsidR="00000000" w:rsidRDefault="00395E8A" w:rsidP="009E5D05">
            <w:pPr>
              <w:adjustRightInd w:val="0"/>
              <w:spacing w:afterLines="50" w:after="120" w:line="400" w:lineRule="exact"/>
              <w:jc w:val="center"/>
              <w:rPr>
                <w:rFonts w:ascii="標楷體" w:eastAsia="標楷體" w:hAnsi="標楷體"/>
                <w:sz w:val="32"/>
                <w:szCs w:val="32"/>
              </w:rPr>
            </w:pPr>
            <w:r>
              <w:rPr>
                <w:rFonts w:ascii="標楷體" w:eastAsia="標楷體" w:hAnsi="標楷體" w:hint="eastAsia"/>
                <w:sz w:val="32"/>
                <w:szCs w:val="32"/>
              </w:rPr>
              <w:t>103.12.04</w:t>
            </w:r>
          </w:p>
        </w:tc>
        <w:tc>
          <w:tcPr>
            <w:tcW w:w="7146" w:type="dxa"/>
            <w:tcBorders>
              <w:top w:val="single" w:sz="4" w:space="0" w:color="auto"/>
              <w:left w:val="single" w:sz="4" w:space="0" w:color="auto"/>
              <w:bottom w:val="single" w:sz="4" w:space="0" w:color="auto"/>
              <w:right w:val="single" w:sz="4" w:space="0" w:color="auto"/>
            </w:tcBorders>
            <w:hideMark/>
          </w:tcPr>
          <w:p w:rsidR="00000000" w:rsidRDefault="00395E8A" w:rsidP="009E5D05">
            <w:pPr>
              <w:adjustRightInd w:val="0"/>
              <w:spacing w:afterLines="50" w:after="120" w:line="400" w:lineRule="exact"/>
              <w:rPr>
                <w:rFonts w:ascii="標楷體" w:eastAsia="標楷體" w:hAnsi="標楷體"/>
                <w:sz w:val="32"/>
                <w:szCs w:val="32"/>
              </w:rPr>
            </w:pPr>
            <w:r>
              <w:rPr>
                <w:rFonts w:ascii="標楷體" w:eastAsia="標楷體" w:hAnsi="標楷體" w:hint="eastAsia"/>
                <w:sz w:val="32"/>
                <w:szCs w:val="32"/>
              </w:rPr>
              <w:t>本會蔡視導淑娟主持「中油公司煉製事業部桃園煉油廠事業廢棄物再利用管理追蹤查核會議」。</w:t>
            </w:r>
          </w:p>
        </w:tc>
      </w:tr>
      <w:tr w:rsidR="00000000">
        <w:tc>
          <w:tcPr>
            <w:tcW w:w="902" w:type="dxa"/>
            <w:tcBorders>
              <w:top w:val="single" w:sz="4" w:space="0" w:color="auto"/>
              <w:left w:val="single" w:sz="4" w:space="0" w:color="auto"/>
              <w:bottom w:val="single" w:sz="4" w:space="0" w:color="auto"/>
              <w:right w:val="single" w:sz="4" w:space="0" w:color="auto"/>
            </w:tcBorders>
            <w:vAlign w:val="center"/>
            <w:hideMark/>
          </w:tcPr>
          <w:p w:rsidR="00000000" w:rsidRDefault="00395E8A" w:rsidP="009E5D05">
            <w:pPr>
              <w:pStyle w:val="a"/>
              <w:numPr>
                <w:ilvl w:val="0"/>
                <w:numId w:val="0"/>
              </w:numPr>
              <w:tabs>
                <w:tab w:val="left" w:pos="480"/>
              </w:tabs>
              <w:adjustRightInd w:val="0"/>
              <w:spacing w:afterLines="50" w:line="400" w:lineRule="exact"/>
              <w:ind w:left="480"/>
              <w:jc w:val="center"/>
              <w:rPr>
                <w:rFonts w:ascii="標楷體" w:eastAsia="標楷體" w:hAnsi="標楷體"/>
                <w:sz w:val="32"/>
                <w:szCs w:val="32"/>
              </w:rPr>
            </w:pPr>
            <w:r>
              <w:rPr>
                <w:rFonts w:ascii="標楷體" w:eastAsia="標楷體" w:hAnsi="標楷體" w:hint="eastAsia"/>
                <w:sz w:val="32"/>
                <w:szCs w:val="32"/>
              </w:rPr>
              <w:t>3</w:t>
            </w:r>
          </w:p>
        </w:tc>
        <w:tc>
          <w:tcPr>
            <w:tcW w:w="1646" w:type="dxa"/>
            <w:tcBorders>
              <w:top w:val="single" w:sz="4" w:space="0" w:color="auto"/>
              <w:left w:val="single" w:sz="4" w:space="0" w:color="auto"/>
              <w:bottom w:val="single" w:sz="4" w:space="0" w:color="auto"/>
              <w:right w:val="single" w:sz="4" w:space="0" w:color="auto"/>
            </w:tcBorders>
            <w:vAlign w:val="center"/>
            <w:hideMark/>
          </w:tcPr>
          <w:p w:rsidR="00000000" w:rsidRDefault="00395E8A" w:rsidP="009E5D05">
            <w:pPr>
              <w:adjustRightInd w:val="0"/>
              <w:spacing w:afterLines="50" w:after="120" w:line="400" w:lineRule="exact"/>
              <w:jc w:val="center"/>
              <w:rPr>
                <w:rFonts w:ascii="標楷體" w:eastAsia="標楷體" w:hAnsi="標楷體"/>
                <w:sz w:val="32"/>
                <w:szCs w:val="32"/>
              </w:rPr>
            </w:pPr>
            <w:r>
              <w:rPr>
                <w:rFonts w:ascii="標楷體" w:eastAsia="標楷體" w:hAnsi="標楷體" w:hint="eastAsia"/>
                <w:sz w:val="32"/>
                <w:szCs w:val="32"/>
              </w:rPr>
              <w:t>103.12.08</w:t>
            </w:r>
          </w:p>
        </w:tc>
        <w:tc>
          <w:tcPr>
            <w:tcW w:w="7146" w:type="dxa"/>
            <w:tcBorders>
              <w:top w:val="single" w:sz="4" w:space="0" w:color="auto"/>
              <w:left w:val="single" w:sz="4" w:space="0" w:color="auto"/>
              <w:bottom w:val="single" w:sz="4" w:space="0" w:color="auto"/>
              <w:right w:val="single" w:sz="4" w:space="0" w:color="auto"/>
            </w:tcBorders>
            <w:hideMark/>
          </w:tcPr>
          <w:p w:rsidR="00000000" w:rsidRDefault="00395E8A" w:rsidP="009E5D05">
            <w:pPr>
              <w:adjustRightInd w:val="0"/>
              <w:spacing w:afterLines="50" w:after="120" w:line="400" w:lineRule="exact"/>
              <w:rPr>
                <w:rFonts w:ascii="標楷體" w:eastAsia="標楷體" w:hAnsi="標楷體"/>
                <w:sz w:val="32"/>
                <w:szCs w:val="32"/>
              </w:rPr>
            </w:pPr>
            <w:r>
              <w:rPr>
                <w:rFonts w:ascii="標楷體" w:eastAsia="標楷體" w:hAnsi="標楷體" w:hint="eastAsia"/>
                <w:sz w:val="32"/>
                <w:szCs w:val="32"/>
              </w:rPr>
              <w:t>本會陳組長思明赴台水公司第一區管理處主持「降低漏水率計畫（</w:t>
            </w:r>
            <w:r>
              <w:rPr>
                <w:rFonts w:ascii="標楷體" w:eastAsia="標楷體" w:hAnsi="標楷體" w:hint="eastAsia"/>
                <w:sz w:val="32"/>
                <w:szCs w:val="32"/>
              </w:rPr>
              <w:t>102</w:t>
            </w:r>
            <w:r>
              <w:rPr>
                <w:rFonts w:ascii="標楷體" w:eastAsia="標楷體" w:hAnsi="標楷體" w:hint="eastAsia"/>
                <w:sz w:val="32"/>
                <w:szCs w:val="32"/>
              </w:rPr>
              <w:t>至</w:t>
            </w:r>
            <w:r>
              <w:rPr>
                <w:rFonts w:ascii="標楷體" w:eastAsia="標楷體" w:hAnsi="標楷體" w:hint="eastAsia"/>
                <w:sz w:val="32"/>
                <w:szCs w:val="32"/>
              </w:rPr>
              <w:t>111</w:t>
            </w:r>
            <w:r>
              <w:rPr>
                <w:rFonts w:ascii="標楷體" w:eastAsia="標楷體" w:hAnsi="標楷體" w:hint="eastAsia"/>
                <w:sz w:val="32"/>
                <w:szCs w:val="32"/>
              </w:rPr>
              <w:t>年）推動小組及工作小組第</w:t>
            </w:r>
            <w:r>
              <w:rPr>
                <w:rFonts w:ascii="標楷體" w:eastAsia="標楷體" w:hAnsi="標楷體" w:hint="eastAsia"/>
                <w:sz w:val="32"/>
                <w:szCs w:val="32"/>
              </w:rPr>
              <w:t>4</w:t>
            </w:r>
            <w:r>
              <w:rPr>
                <w:rFonts w:ascii="標楷體" w:eastAsia="標楷體" w:hAnsi="標楷體" w:hint="eastAsia"/>
                <w:sz w:val="32"/>
                <w:szCs w:val="32"/>
              </w:rPr>
              <w:t>次會議暨工程抽查」。</w:t>
            </w:r>
          </w:p>
        </w:tc>
      </w:tr>
      <w:tr w:rsidR="00000000">
        <w:tc>
          <w:tcPr>
            <w:tcW w:w="902" w:type="dxa"/>
            <w:tcBorders>
              <w:top w:val="single" w:sz="4" w:space="0" w:color="auto"/>
              <w:left w:val="single" w:sz="4" w:space="0" w:color="auto"/>
              <w:bottom w:val="single" w:sz="4" w:space="0" w:color="auto"/>
              <w:right w:val="single" w:sz="4" w:space="0" w:color="auto"/>
            </w:tcBorders>
            <w:vAlign w:val="center"/>
            <w:hideMark/>
          </w:tcPr>
          <w:p w:rsidR="00000000" w:rsidRDefault="00395E8A" w:rsidP="009E5D05">
            <w:pPr>
              <w:pStyle w:val="a"/>
              <w:numPr>
                <w:ilvl w:val="0"/>
                <w:numId w:val="0"/>
              </w:numPr>
              <w:tabs>
                <w:tab w:val="left" w:pos="480"/>
              </w:tabs>
              <w:adjustRightInd w:val="0"/>
              <w:spacing w:afterLines="50" w:line="400" w:lineRule="exact"/>
              <w:ind w:left="480"/>
              <w:jc w:val="center"/>
              <w:rPr>
                <w:rFonts w:ascii="標楷體" w:eastAsia="標楷體" w:hAnsi="標楷體"/>
                <w:sz w:val="32"/>
                <w:szCs w:val="32"/>
              </w:rPr>
            </w:pPr>
            <w:r>
              <w:rPr>
                <w:rFonts w:ascii="標楷體" w:eastAsia="標楷體" w:hAnsi="標楷體" w:hint="eastAsia"/>
                <w:sz w:val="32"/>
                <w:szCs w:val="32"/>
              </w:rPr>
              <w:t>4</w:t>
            </w:r>
          </w:p>
        </w:tc>
        <w:tc>
          <w:tcPr>
            <w:tcW w:w="1646" w:type="dxa"/>
            <w:tcBorders>
              <w:top w:val="single" w:sz="4" w:space="0" w:color="auto"/>
              <w:left w:val="single" w:sz="4" w:space="0" w:color="auto"/>
              <w:bottom w:val="single" w:sz="4" w:space="0" w:color="auto"/>
              <w:right w:val="single" w:sz="4" w:space="0" w:color="auto"/>
            </w:tcBorders>
            <w:vAlign w:val="center"/>
            <w:hideMark/>
          </w:tcPr>
          <w:p w:rsidR="00000000" w:rsidRDefault="00395E8A" w:rsidP="009E5D05">
            <w:pPr>
              <w:adjustRightInd w:val="0"/>
              <w:spacing w:afterLines="50" w:after="120" w:line="400" w:lineRule="exact"/>
              <w:jc w:val="center"/>
              <w:rPr>
                <w:rFonts w:ascii="標楷體" w:eastAsia="標楷體" w:hAnsi="標楷體"/>
                <w:sz w:val="32"/>
                <w:szCs w:val="32"/>
              </w:rPr>
            </w:pPr>
            <w:r>
              <w:rPr>
                <w:rFonts w:ascii="標楷體" w:eastAsia="標楷體" w:hAnsi="標楷體" w:hint="eastAsia"/>
                <w:sz w:val="32"/>
                <w:szCs w:val="32"/>
              </w:rPr>
              <w:t>103.12.08</w:t>
            </w:r>
          </w:p>
        </w:tc>
        <w:tc>
          <w:tcPr>
            <w:tcW w:w="7146" w:type="dxa"/>
            <w:tcBorders>
              <w:top w:val="single" w:sz="4" w:space="0" w:color="auto"/>
              <w:left w:val="single" w:sz="4" w:space="0" w:color="auto"/>
              <w:bottom w:val="single" w:sz="4" w:space="0" w:color="auto"/>
              <w:right w:val="single" w:sz="4" w:space="0" w:color="auto"/>
            </w:tcBorders>
            <w:hideMark/>
          </w:tcPr>
          <w:p w:rsidR="00000000" w:rsidRDefault="00395E8A" w:rsidP="009E5D05">
            <w:pPr>
              <w:adjustRightInd w:val="0"/>
              <w:spacing w:afterLines="50" w:after="120" w:line="400" w:lineRule="exact"/>
              <w:rPr>
                <w:rFonts w:ascii="標楷體" w:eastAsia="標楷體" w:hAnsi="標楷體"/>
                <w:sz w:val="32"/>
                <w:szCs w:val="32"/>
              </w:rPr>
            </w:pPr>
            <w:r>
              <w:rPr>
                <w:rFonts w:ascii="標楷體" w:eastAsia="標楷體" w:hAnsi="標楷體" w:hint="eastAsia"/>
                <w:sz w:val="32"/>
                <w:szCs w:val="32"/>
              </w:rPr>
              <w:t>本會舉辦個資法講習會。</w:t>
            </w:r>
          </w:p>
        </w:tc>
      </w:tr>
      <w:tr w:rsidR="00000000">
        <w:tc>
          <w:tcPr>
            <w:tcW w:w="902" w:type="dxa"/>
            <w:tcBorders>
              <w:top w:val="single" w:sz="4" w:space="0" w:color="auto"/>
              <w:left w:val="single" w:sz="4" w:space="0" w:color="auto"/>
              <w:bottom w:val="single" w:sz="4" w:space="0" w:color="auto"/>
              <w:right w:val="single" w:sz="4" w:space="0" w:color="auto"/>
            </w:tcBorders>
            <w:vAlign w:val="center"/>
            <w:hideMark/>
          </w:tcPr>
          <w:p w:rsidR="00000000" w:rsidRDefault="00395E8A" w:rsidP="009E5D05">
            <w:pPr>
              <w:pStyle w:val="a"/>
              <w:numPr>
                <w:ilvl w:val="0"/>
                <w:numId w:val="0"/>
              </w:numPr>
              <w:tabs>
                <w:tab w:val="left" w:pos="480"/>
              </w:tabs>
              <w:adjustRightInd w:val="0"/>
              <w:spacing w:afterLines="50" w:line="400" w:lineRule="exact"/>
              <w:ind w:left="480"/>
              <w:jc w:val="center"/>
              <w:rPr>
                <w:rFonts w:ascii="標楷體" w:eastAsia="標楷體" w:hAnsi="標楷體"/>
                <w:sz w:val="32"/>
                <w:szCs w:val="32"/>
              </w:rPr>
            </w:pPr>
            <w:r>
              <w:rPr>
                <w:rFonts w:ascii="標楷體" w:eastAsia="標楷體" w:hAnsi="標楷體" w:hint="eastAsia"/>
                <w:sz w:val="32"/>
                <w:szCs w:val="32"/>
              </w:rPr>
              <w:t>5</w:t>
            </w:r>
          </w:p>
        </w:tc>
        <w:tc>
          <w:tcPr>
            <w:tcW w:w="1646" w:type="dxa"/>
            <w:tcBorders>
              <w:top w:val="single" w:sz="4" w:space="0" w:color="auto"/>
              <w:left w:val="single" w:sz="4" w:space="0" w:color="auto"/>
              <w:bottom w:val="single" w:sz="4" w:space="0" w:color="auto"/>
              <w:right w:val="single" w:sz="4" w:space="0" w:color="auto"/>
            </w:tcBorders>
            <w:vAlign w:val="center"/>
            <w:hideMark/>
          </w:tcPr>
          <w:p w:rsidR="00000000" w:rsidRDefault="00395E8A" w:rsidP="009E5D05">
            <w:pPr>
              <w:adjustRightInd w:val="0"/>
              <w:spacing w:afterLines="50" w:after="120" w:line="400" w:lineRule="exact"/>
              <w:jc w:val="center"/>
              <w:rPr>
                <w:rFonts w:ascii="標楷體" w:eastAsia="標楷體" w:hAnsi="標楷體"/>
                <w:sz w:val="32"/>
                <w:szCs w:val="32"/>
              </w:rPr>
            </w:pPr>
            <w:r>
              <w:rPr>
                <w:rFonts w:ascii="標楷體" w:eastAsia="標楷體" w:hAnsi="標楷體" w:hint="eastAsia"/>
                <w:sz w:val="32"/>
                <w:szCs w:val="32"/>
              </w:rPr>
              <w:t>103.12.12</w:t>
            </w:r>
          </w:p>
        </w:tc>
        <w:tc>
          <w:tcPr>
            <w:tcW w:w="7146" w:type="dxa"/>
            <w:tcBorders>
              <w:top w:val="single" w:sz="4" w:space="0" w:color="auto"/>
              <w:left w:val="single" w:sz="4" w:space="0" w:color="auto"/>
              <w:bottom w:val="single" w:sz="4" w:space="0" w:color="auto"/>
              <w:right w:val="single" w:sz="4" w:space="0" w:color="auto"/>
            </w:tcBorders>
            <w:hideMark/>
          </w:tcPr>
          <w:p w:rsidR="00000000" w:rsidRDefault="00395E8A" w:rsidP="009E5D05">
            <w:pPr>
              <w:adjustRightInd w:val="0"/>
              <w:spacing w:afterLines="50" w:after="120" w:line="400" w:lineRule="exact"/>
              <w:rPr>
                <w:rFonts w:ascii="標楷體" w:eastAsia="標楷體" w:hAnsi="標楷體"/>
                <w:sz w:val="32"/>
                <w:szCs w:val="32"/>
              </w:rPr>
            </w:pPr>
            <w:r>
              <w:rPr>
                <w:rFonts w:ascii="標楷體" w:eastAsia="標楷體" w:hAnsi="標楷體" w:hint="eastAsia"/>
                <w:sz w:val="32"/>
                <w:szCs w:val="32"/>
              </w:rPr>
              <w:t>本會吳副主委豐盛召開「臺東縣熱氣球降落區域電線桿地下化專案小組第</w:t>
            </w:r>
            <w:r>
              <w:rPr>
                <w:rFonts w:ascii="標楷體" w:eastAsia="標楷體" w:hAnsi="標楷體" w:hint="eastAsia"/>
                <w:sz w:val="32"/>
                <w:szCs w:val="32"/>
              </w:rPr>
              <w:t>1</w:t>
            </w:r>
            <w:r>
              <w:rPr>
                <w:rFonts w:ascii="標楷體" w:eastAsia="標楷體" w:hAnsi="標楷體" w:hint="eastAsia"/>
                <w:sz w:val="32"/>
                <w:szCs w:val="32"/>
              </w:rPr>
              <w:t>次會議」。</w:t>
            </w:r>
          </w:p>
        </w:tc>
      </w:tr>
      <w:tr w:rsidR="00000000">
        <w:tc>
          <w:tcPr>
            <w:tcW w:w="902" w:type="dxa"/>
            <w:tcBorders>
              <w:top w:val="single" w:sz="4" w:space="0" w:color="auto"/>
              <w:left w:val="single" w:sz="4" w:space="0" w:color="auto"/>
              <w:bottom w:val="single" w:sz="4" w:space="0" w:color="auto"/>
              <w:right w:val="single" w:sz="4" w:space="0" w:color="auto"/>
            </w:tcBorders>
            <w:vAlign w:val="center"/>
            <w:hideMark/>
          </w:tcPr>
          <w:p w:rsidR="00000000" w:rsidRDefault="00395E8A" w:rsidP="009E5D05">
            <w:pPr>
              <w:pStyle w:val="a"/>
              <w:numPr>
                <w:ilvl w:val="0"/>
                <w:numId w:val="0"/>
              </w:numPr>
              <w:tabs>
                <w:tab w:val="left" w:pos="480"/>
              </w:tabs>
              <w:adjustRightInd w:val="0"/>
              <w:spacing w:afterLines="50" w:line="400" w:lineRule="exact"/>
              <w:ind w:left="480"/>
              <w:jc w:val="center"/>
              <w:rPr>
                <w:rFonts w:ascii="標楷體" w:eastAsia="標楷體" w:hAnsi="標楷體"/>
                <w:sz w:val="32"/>
                <w:szCs w:val="32"/>
              </w:rPr>
            </w:pPr>
            <w:r>
              <w:rPr>
                <w:rFonts w:ascii="標楷體" w:eastAsia="標楷體" w:hAnsi="標楷體" w:hint="eastAsia"/>
                <w:sz w:val="32"/>
                <w:szCs w:val="32"/>
              </w:rPr>
              <w:t>6</w:t>
            </w:r>
          </w:p>
        </w:tc>
        <w:tc>
          <w:tcPr>
            <w:tcW w:w="1646" w:type="dxa"/>
            <w:tcBorders>
              <w:top w:val="single" w:sz="4" w:space="0" w:color="auto"/>
              <w:left w:val="single" w:sz="4" w:space="0" w:color="auto"/>
              <w:bottom w:val="single" w:sz="4" w:space="0" w:color="auto"/>
              <w:right w:val="single" w:sz="4" w:space="0" w:color="auto"/>
            </w:tcBorders>
            <w:vAlign w:val="center"/>
            <w:hideMark/>
          </w:tcPr>
          <w:p w:rsidR="00000000" w:rsidRDefault="00395E8A" w:rsidP="009E5D05">
            <w:pPr>
              <w:adjustRightInd w:val="0"/>
              <w:spacing w:afterLines="50" w:after="120" w:line="400" w:lineRule="exact"/>
              <w:jc w:val="center"/>
              <w:rPr>
                <w:rFonts w:ascii="標楷體" w:eastAsia="標楷體" w:hAnsi="標楷體"/>
                <w:sz w:val="32"/>
                <w:szCs w:val="32"/>
              </w:rPr>
            </w:pPr>
            <w:r>
              <w:rPr>
                <w:rFonts w:ascii="標楷體" w:eastAsia="標楷體" w:hAnsi="標楷體" w:hint="eastAsia"/>
                <w:sz w:val="32"/>
                <w:szCs w:val="32"/>
              </w:rPr>
              <w:t>103.12.17</w:t>
            </w:r>
          </w:p>
        </w:tc>
        <w:tc>
          <w:tcPr>
            <w:tcW w:w="7146" w:type="dxa"/>
            <w:tcBorders>
              <w:top w:val="single" w:sz="4" w:space="0" w:color="auto"/>
              <w:left w:val="single" w:sz="4" w:space="0" w:color="auto"/>
              <w:bottom w:val="single" w:sz="4" w:space="0" w:color="auto"/>
              <w:right w:val="single" w:sz="4" w:space="0" w:color="auto"/>
            </w:tcBorders>
            <w:hideMark/>
          </w:tcPr>
          <w:p w:rsidR="00000000" w:rsidRDefault="00395E8A" w:rsidP="009E5D05">
            <w:pPr>
              <w:adjustRightInd w:val="0"/>
              <w:spacing w:afterLines="50" w:after="120" w:line="400" w:lineRule="exact"/>
              <w:rPr>
                <w:rFonts w:ascii="標楷體" w:eastAsia="標楷體" w:hAnsi="標楷體"/>
                <w:sz w:val="32"/>
                <w:szCs w:val="32"/>
              </w:rPr>
            </w:pPr>
            <w:r>
              <w:rPr>
                <w:rFonts w:ascii="標楷體" w:eastAsia="標楷體" w:hAnsi="標楷體" w:hint="eastAsia"/>
                <w:sz w:val="32"/>
                <w:szCs w:val="32"/>
              </w:rPr>
              <w:t>本會吳副主委豐盛召開「研商提升天然氣事業營運績效機制工作小組第一次會議」。</w:t>
            </w:r>
          </w:p>
        </w:tc>
      </w:tr>
      <w:tr w:rsidR="00000000">
        <w:tc>
          <w:tcPr>
            <w:tcW w:w="902" w:type="dxa"/>
            <w:tcBorders>
              <w:top w:val="single" w:sz="4" w:space="0" w:color="auto"/>
              <w:left w:val="single" w:sz="4" w:space="0" w:color="auto"/>
              <w:bottom w:val="single" w:sz="4" w:space="0" w:color="auto"/>
              <w:right w:val="single" w:sz="4" w:space="0" w:color="auto"/>
            </w:tcBorders>
            <w:vAlign w:val="center"/>
            <w:hideMark/>
          </w:tcPr>
          <w:p w:rsidR="00000000" w:rsidRDefault="00395E8A" w:rsidP="009E5D05">
            <w:pPr>
              <w:pStyle w:val="a"/>
              <w:numPr>
                <w:ilvl w:val="0"/>
                <w:numId w:val="0"/>
              </w:numPr>
              <w:tabs>
                <w:tab w:val="left" w:pos="480"/>
              </w:tabs>
              <w:adjustRightInd w:val="0"/>
              <w:spacing w:afterLines="50" w:line="400" w:lineRule="exact"/>
              <w:ind w:left="480"/>
              <w:jc w:val="center"/>
              <w:rPr>
                <w:rFonts w:ascii="標楷體" w:eastAsia="標楷體" w:hAnsi="標楷體"/>
                <w:sz w:val="32"/>
                <w:szCs w:val="32"/>
              </w:rPr>
            </w:pPr>
            <w:r>
              <w:rPr>
                <w:rFonts w:ascii="標楷體" w:eastAsia="標楷體" w:hAnsi="標楷體" w:hint="eastAsia"/>
                <w:sz w:val="32"/>
                <w:szCs w:val="32"/>
              </w:rPr>
              <w:t>7</w:t>
            </w:r>
          </w:p>
        </w:tc>
        <w:tc>
          <w:tcPr>
            <w:tcW w:w="1646" w:type="dxa"/>
            <w:tcBorders>
              <w:top w:val="single" w:sz="4" w:space="0" w:color="auto"/>
              <w:left w:val="single" w:sz="4" w:space="0" w:color="auto"/>
              <w:bottom w:val="single" w:sz="4" w:space="0" w:color="auto"/>
              <w:right w:val="single" w:sz="4" w:space="0" w:color="auto"/>
            </w:tcBorders>
            <w:vAlign w:val="center"/>
            <w:hideMark/>
          </w:tcPr>
          <w:p w:rsidR="00000000" w:rsidRDefault="00395E8A" w:rsidP="009E5D05">
            <w:pPr>
              <w:adjustRightInd w:val="0"/>
              <w:spacing w:afterLines="50" w:after="120" w:line="400" w:lineRule="exact"/>
              <w:jc w:val="center"/>
              <w:rPr>
                <w:rFonts w:ascii="標楷體" w:eastAsia="標楷體" w:hAnsi="標楷體"/>
                <w:sz w:val="32"/>
                <w:szCs w:val="32"/>
              </w:rPr>
            </w:pPr>
            <w:r>
              <w:rPr>
                <w:rFonts w:ascii="標楷體" w:eastAsia="標楷體" w:hAnsi="標楷體" w:hint="eastAsia"/>
                <w:sz w:val="32"/>
                <w:szCs w:val="32"/>
              </w:rPr>
              <w:t>103.12.18</w:t>
            </w:r>
          </w:p>
        </w:tc>
        <w:tc>
          <w:tcPr>
            <w:tcW w:w="7146" w:type="dxa"/>
            <w:tcBorders>
              <w:top w:val="single" w:sz="4" w:space="0" w:color="auto"/>
              <w:left w:val="single" w:sz="4" w:space="0" w:color="auto"/>
              <w:bottom w:val="single" w:sz="4" w:space="0" w:color="auto"/>
              <w:right w:val="single" w:sz="4" w:space="0" w:color="auto"/>
            </w:tcBorders>
            <w:hideMark/>
          </w:tcPr>
          <w:p w:rsidR="00000000" w:rsidRDefault="00395E8A" w:rsidP="009E5D05">
            <w:pPr>
              <w:adjustRightInd w:val="0"/>
              <w:spacing w:afterLines="50" w:after="120" w:line="400" w:lineRule="exact"/>
              <w:rPr>
                <w:rFonts w:ascii="標楷體" w:eastAsia="標楷體" w:hAnsi="標楷體"/>
                <w:sz w:val="32"/>
                <w:szCs w:val="32"/>
              </w:rPr>
            </w:pPr>
            <w:r>
              <w:rPr>
                <w:rFonts w:ascii="標楷體" w:eastAsia="標楷體" w:hAnsi="標楷體" w:hint="eastAsia"/>
                <w:sz w:val="32"/>
                <w:szCs w:val="32"/>
              </w:rPr>
              <w:t>本部召開「研商財政部國產署與台電公司對於電業依電業法使用國有非公用土地支付償金之爭議案」會議。</w:t>
            </w:r>
          </w:p>
        </w:tc>
      </w:tr>
      <w:tr w:rsidR="00000000">
        <w:tc>
          <w:tcPr>
            <w:tcW w:w="902" w:type="dxa"/>
            <w:tcBorders>
              <w:top w:val="single" w:sz="4" w:space="0" w:color="auto"/>
              <w:left w:val="single" w:sz="4" w:space="0" w:color="auto"/>
              <w:bottom w:val="single" w:sz="4" w:space="0" w:color="auto"/>
              <w:right w:val="single" w:sz="4" w:space="0" w:color="auto"/>
            </w:tcBorders>
            <w:vAlign w:val="center"/>
            <w:hideMark/>
          </w:tcPr>
          <w:p w:rsidR="00000000" w:rsidRDefault="00395E8A" w:rsidP="009E5D05">
            <w:pPr>
              <w:pStyle w:val="a"/>
              <w:numPr>
                <w:ilvl w:val="0"/>
                <w:numId w:val="0"/>
              </w:numPr>
              <w:tabs>
                <w:tab w:val="left" w:pos="480"/>
              </w:tabs>
              <w:adjustRightInd w:val="0"/>
              <w:spacing w:afterLines="50" w:line="400" w:lineRule="exact"/>
              <w:ind w:left="480"/>
              <w:jc w:val="center"/>
              <w:rPr>
                <w:rFonts w:ascii="標楷體" w:eastAsia="標楷體" w:hAnsi="標楷體"/>
                <w:sz w:val="32"/>
                <w:szCs w:val="32"/>
              </w:rPr>
            </w:pPr>
            <w:r>
              <w:rPr>
                <w:rFonts w:ascii="標楷體" w:eastAsia="標楷體" w:hAnsi="標楷體" w:hint="eastAsia"/>
                <w:sz w:val="32"/>
                <w:szCs w:val="32"/>
              </w:rPr>
              <w:t>8</w:t>
            </w:r>
          </w:p>
        </w:tc>
        <w:tc>
          <w:tcPr>
            <w:tcW w:w="1646" w:type="dxa"/>
            <w:tcBorders>
              <w:top w:val="single" w:sz="4" w:space="0" w:color="auto"/>
              <w:left w:val="single" w:sz="4" w:space="0" w:color="auto"/>
              <w:bottom w:val="single" w:sz="4" w:space="0" w:color="auto"/>
              <w:right w:val="single" w:sz="4" w:space="0" w:color="auto"/>
            </w:tcBorders>
            <w:vAlign w:val="center"/>
            <w:hideMark/>
          </w:tcPr>
          <w:p w:rsidR="00000000" w:rsidRDefault="00395E8A" w:rsidP="009E5D05">
            <w:pPr>
              <w:adjustRightInd w:val="0"/>
              <w:spacing w:afterLines="50" w:after="120" w:line="400" w:lineRule="exact"/>
              <w:jc w:val="center"/>
              <w:rPr>
                <w:rFonts w:ascii="標楷體" w:eastAsia="標楷體" w:hAnsi="標楷體"/>
                <w:sz w:val="32"/>
                <w:szCs w:val="32"/>
              </w:rPr>
            </w:pPr>
            <w:r>
              <w:rPr>
                <w:rFonts w:ascii="標楷體" w:eastAsia="標楷體" w:hAnsi="標楷體" w:hint="eastAsia"/>
                <w:sz w:val="32"/>
                <w:szCs w:val="32"/>
              </w:rPr>
              <w:t>103.12.22</w:t>
            </w:r>
          </w:p>
        </w:tc>
        <w:tc>
          <w:tcPr>
            <w:tcW w:w="7146" w:type="dxa"/>
            <w:tcBorders>
              <w:top w:val="single" w:sz="4" w:space="0" w:color="auto"/>
              <w:left w:val="single" w:sz="4" w:space="0" w:color="auto"/>
              <w:bottom w:val="single" w:sz="4" w:space="0" w:color="auto"/>
              <w:right w:val="single" w:sz="4" w:space="0" w:color="auto"/>
            </w:tcBorders>
            <w:hideMark/>
          </w:tcPr>
          <w:p w:rsidR="00000000" w:rsidRDefault="00395E8A" w:rsidP="009E5D05">
            <w:pPr>
              <w:adjustRightInd w:val="0"/>
              <w:spacing w:afterLines="50" w:after="120" w:line="400" w:lineRule="exact"/>
              <w:rPr>
                <w:rFonts w:ascii="標楷體" w:eastAsia="標楷體" w:hAnsi="標楷體"/>
                <w:sz w:val="32"/>
                <w:szCs w:val="32"/>
              </w:rPr>
            </w:pPr>
            <w:r>
              <w:rPr>
                <w:rFonts w:ascii="標楷體" w:eastAsia="標楷體" w:hAnsi="標楷體" w:hint="eastAsia"/>
                <w:sz w:val="32"/>
                <w:szCs w:val="32"/>
              </w:rPr>
              <w:t>本會吳副主委豐盛主持「審查中油公司</w:t>
            </w:r>
            <w:r>
              <w:rPr>
                <w:rFonts w:ascii="標楷體" w:eastAsia="標楷體" w:hAnsi="標楷體" w:hint="eastAsia"/>
                <w:sz w:val="32"/>
                <w:szCs w:val="32"/>
              </w:rPr>
              <w:t>105</w:t>
            </w:r>
            <w:r>
              <w:rPr>
                <w:rFonts w:ascii="標楷體" w:eastAsia="標楷體" w:hAnsi="標楷體" w:hint="eastAsia"/>
                <w:sz w:val="32"/>
                <w:szCs w:val="32"/>
              </w:rPr>
              <w:t>年度事業計畫會議」。</w:t>
            </w:r>
          </w:p>
        </w:tc>
      </w:tr>
      <w:tr w:rsidR="00000000">
        <w:tc>
          <w:tcPr>
            <w:tcW w:w="902" w:type="dxa"/>
            <w:tcBorders>
              <w:top w:val="single" w:sz="4" w:space="0" w:color="auto"/>
              <w:left w:val="single" w:sz="4" w:space="0" w:color="auto"/>
              <w:bottom w:val="single" w:sz="4" w:space="0" w:color="auto"/>
              <w:right w:val="single" w:sz="4" w:space="0" w:color="auto"/>
            </w:tcBorders>
            <w:vAlign w:val="center"/>
            <w:hideMark/>
          </w:tcPr>
          <w:p w:rsidR="00000000" w:rsidRDefault="00395E8A" w:rsidP="009E5D05">
            <w:pPr>
              <w:pStyle w:val="a"/>
              <w:numPr>
                <w:ilvl w:val="0"/>
                <w:numId w:val="0"/>
              </w:numPr>
              <w:tabs>
                <w:tab w:val="left" w:pos="480"/>
              </w:tabs>
              <w:adjustRightInd w:val="0"/>
              <w:spacing w:afterLines="50" w:line="400" w:lineRule="exact"/>
              <w:ind w:left="480"/>
              <w:jc w:val="center"/>
              <w:rPr>
                <w:rFonts w:ascii="標楷體" w:eastAsia="標楷體" w:hAnsi="標楷體"/>
                <w:sz w:val="32"/>
                <w:szCs w:val="32"/>
              </w:rPr>
            </w:pPr>
            <w:r>
              <w:rPr>
                <w:rFonts w:ascii="標楷體" w:eastAsia="標楷體" w:hAnsi="標楷體" w:hint="eastAsia"/>
                <w:sz w:val="32"/>
                <w:szCs w:val="32"/>
              </w:rPr>
              <w:t>9</w:t>
            </w:r>
          </w:p>
        </w:tc>
        <w:tc>
          <w:tcPr>
            <w:tcW w:w="1646" w:type="dxa"/>
            <w:tcBorders>
              <w:top w:val="single" w:sz="4" w:space="0" w:color="auto"/>
              <w:left w:val="single" w:sz="4" w:space="0" w:color="auto"/>
              <w:bottom w:val="single" w:sz="4" w:space="0" w:color="auto"/>
              <w:right w:val="single" w:sz="4" w:space="0" w:color="auto"/>
            </w:tcBorders>
            <w:vAlign w:val="center"/>
            <w:hideMark/>
          </w:tcPr>
          <w:p w:rsidR="00000000" w:rsidRDefault="00395E8A" w:rsidP="009E5D05">
            <w:pPr>
              <w:adjustRightInd w:val="0"/>
              <w:spacing w:afterLines="50" w:after="120" w:line="400" w:lineRule="exact"/>
              <w:jc w:val="center"/>
              <w:rPr>
                <w:rFonts w:ascii="標楷體" w:eastAsia="標楷體" w:hAnsi="標楷體"/>
                <w:sz w:val="32"/>
                <w:szCs w:val="32"/>
              </w:rPr>
            </w:pPr>
            <w:r>
              <w:rPr>
                <w:rFonts w:ascii="標楷體" w:eastAsia="標楷體" w:hAnsi="標楷體" w:hint="eastAsia"/>
                <w:sz w:val="32"/>
                <w:szCs w:val="32"/>
              </w:rPr>
              <w:t>103.12.22</w:t>
            </w:r>
          </w:p>
        </w:tc>
        <w:tc>
          <w:tcPr>
            <w:tcW w:w="7146" w:type="dxa"/>
            <w:tcBorders>
              <w:top w:val="single" w:sz="4" w:space="0" w:color="auto"/>
              <w:left w:val="single" w:sz="4" w:space="0" w:color="auto"/>
              <w:bottom w:val="single" w:sz="4" w:space="0" w:color="auto"/>
              <w:right w:val="single" w:sz="4" w:space="0" w:color="auto"/>
            </w:tcBorders>
            <w:hideMark/>
          </w:tcPr>
          <w:p w:rsidR="00000000" w:rsidRDefault="00395E8A" w:rsidP="009E5D05">
            <w:pPr>
              <w:adjustRightInd w:val="0"/>
              <w:spacing w:afterLines="50" w:after="120" w:line="400" w:lineRule="exact"/>
              <w:rPr>
                <w:rFonts w:ascii="標楷體" w:eastAsia="標楷體" w:hAnsi="標楷體"/>
                <w:sz w:val="32"/>
                <w:szCs w:val="32"/>
              </w:rPr>
            </w:pPr>
            <w:r>
              <w:rPr>
                <w:rFonts w:ascii="標楷體" w:eastAsia="標楷體" w:hAnsi="標楷體" w:hint="eastAsia"/>
                <w:sz w:val="32"/>
                <w:szCs w:val="32"/>
              </w:rPr>
              <w:t>本會陳組長思明主持「研商中油及台水公司徵收或購置已</w:t>
            </w:r>
            <w:r>
              <w:rPr>
                <w:rFonts w:ascii="標楷體" w:eastAsia="標楷體" w:hAnsi="標楷體" w:hint="eastAsia"/>
                <w:sz w:val="32"/>
                <w:szCs w:val="32"/>
              </w:rPr>
              <w:t>(</w:t>
            </w:r>
            <w:r>
              <w:rPr>
                <w:rFonts w:ascii="標楷體" w:eastAsia="標楷體" w:hAnsi="標楷體" w:hint="eastAsia"/>
                <w:sz w:val="32"/>
                <w:szCs w:val="32"/>
              </w:rPr>
              <w:t>未</w:t>
            </w:r>
            <w:r>
              <w:rPr>
                <w:rFonts w:ascii="標楷體" w:eastAsia="標楷體" w:hAnsi="標楷體" w:hint="eastAsia"/>
                <w:sz w:val="32"/>
                <w:szCs w:val="32"/>
              </w:rPr>
              <w:t>)</w:t>
            </w:r>
            <w:r>
              <w:rPr>
                <w:rFonts w:ascii="標楷體" w:eastAsia="標楷體" w:hAnsi="標楷體" w:hint="eastAsia"/>
                <w:sz w:val="32"/>
                <w:szCs w:val="32"/>
              </w:rPr>
              <w:t>逾</w:t>
            </w:r>
            <w:r>
              <w:rPr>
                <w:rFonts w:ascii="標楷體" w:eastAsia="標楷體" w:hAnsi="標楷體" w:hint="eastAsia"/>
                <w:sz w:val="32"/>
                <w:szCs w:val="32"/>
              </w:rPr>
              <w:t>15</w:t>
            </w:r>
            <w:r>
              <w:rPr>
                <w:rFonts w:ascii="標楷體" w:eastAsia="標楷體" w:hAnsi="標楷體" w:hint="eastAsia"/>
                <w:sz w:val="32"/>
                <w:szCs w:val="32"/>
              </w:rPr>
              <w:t>年未完成產權移轉登記土地之處理會議」。</w:t>
            </w:r>
          </w:p>
        </w:tc>
      </w:tr>
      <w:tr w:rsidR="00000000">
        <w:tc>
          <w:tcPr>
            <w:tcW w:w="902" w:type="dxa"/>
            <w:tcBorders>
              <w:top w:val="single" w:sz="4" w:space="0" w:color="auto"/>
              <w:left w:val="single" w:sz="4" w:space="0" w:color="auto"/>
              <w:bottom w:val="single" w:sz="4" w:space="0" w:color="auto"/>
              <w:right w:val="single" w:sz="4" w:space="0" w:color="auto"/>
            </w:tcBorders>
            <w:vAlign w:val="center"/>
            <w:hideMark/>
          </w:tcPr>
          <w:p w:rsidR="00000000" w:rsidRDefault="00395E8A" w:rsidP="009E5D05">
            <w:pPr>
              <w:pStyle w:val="a"/>
              <w:numPr>
                <w:ilvl w:val="0"/>
                <w:numId w:val="0"/>
              </w:numPr>
              <w:tabs>
                <w:tab w:val="left" w:pos="480"/>
              </w:tabs>
              <w:adjustRightInd w:val="0"/>
              <w:spacing w:afterLines="50" w:line="400" w:lineRule="exact"/>
              <w:ind w:left="480"/>
              <w:jc w:val="center"/>
              <w:rPr>
                <w:rFonts w:ascii="標楷體" w:eastAsia="標楷體" w:hAnsi="標楷體"/>
                <w:sz w:val="32"/>
                <w:szCs w:val="32"/>
              </w:rPr>
            </w:pPr>
            <w:r>
              <w:rPr>
                <w:rFonts w:ascii="標楷體" w:eastAsia="標楷體" w:hAnsi="標楷體" w:hint="eastAsia"/>
                <w:sz w:val="32"/>
                <w:szCs w:val="32"/>
              </w:rPr>
              <w:t>10</w:t>
            </w:r>
          </w:p>
        </w:tc>
        <w:tc>
          <w:tcPr>
            <w:tcW w:w="1646" w:type="dxa"/>
            <w:tcBorders>
              <w:top w:val="single" w:sz="4" w:space="0" w:color="auto"/>
              <w:left w:val="single" w:sz="4" w:space="0" w:color="auto"/>
              <w:bottom w:val="single" w:sz="4" w:space="0" w:color="auto"/>
              <w:right w:val="single" w:sz="4" w:space="0" w:color="auto"/>
            </w:tcBorders>
            <w:vAlign w:val="center"/>
            <w:hideMark/>
          </w:tcPr>
          <w:p w:rsidR="00000000" w:rsidRDefault="00395E8A" w:rsidP="009E5D05">
            <w:pPr>
              <w:adjustRightInd w:val="0"/>
              <w:spacing w:afterLines="50" w:after="120" w:line="400" w:lineRule="exact"/>
              <w:jc w:val="center"/>
              <w:rPr>
                <w:rFonts w:ascii="標楷體" w:eastAsia="標楷體" w:hAnsi="標楷體"/>
                <w:sz w:val="32"/>
                <w:szCs w:val="32"/>
              </w:rPr>
            </w:pPr>
            <w:r>
              <w:rPr>
                <w:rFonts w:ascii="標楷體" w:eastAsia="標楷體" w:hAnsi="標楷體" w:hint="eastAsia"/>
                <w:sz w:val="32"/>
                <w:szCs w:val="32"/>
              </w:rPr>
              <w:t>103.12.22</w:t>
            </w:r>
          </w:p>
        </w:tc>
        <w:tc>
          <w:tcPr>
            <w:tcW w:w="7146" w:type="dxa"/>
            <w:tcBorders>
              <w:top w:val="single" w:sz="4" w:space="0" w:color="auto"/>
              <w:left w:val="single" w:sz="4" w:space="0" w:color="auto"/>
              <w:bottom w:val="single" w:sz="4" w:space="0" w:color="auto"/>
              <w:right w:val="single" w:sz="4" w:space="0" w:color="auto"/>
            </w:tcBorders>
            <w:hideMark/>
          </w:tcPr>
          <w:p w:rsidR="00000000" w:rsidRDefault="00395E8A" w:rsidP="009E5D05">
            <w:pPr>
              <w:adjustRightInd w:val="0"/>
              <w:spacing w:afterLines="50" w:after="120" w:line="400" w:lineRule="exact"/>
              <w:rPr>
                <w:rFonts w:ascii="標楷體" w:eastAsia="標楷體" w:hAnsi="標楷體"/>
                <w:sz w:val="32"/>
                <w:szCs w:val="32"/>
              </w:rPr>
            </w:pPr>
            <w:r>
              <w:rPr>
                <w:rFonts w:ascii="標楷體" w:eastAsia="標楷體" w:hAnsi="標楷體" w:hint="eastAsia"/>
                <w:sz w:val="32"/>
                <w:szCs w:val="32"/>
              </w:rPr>
              <w:t>職安署、原能會及本會聯合稽查核一廠職業安全衛生與游離輻射作業安全管理。</w:t>
            </w:r>
          </w:p>
        </w:tc>
      </w:tr>
      <w:tr w:rsidR="00000000">
        <w:tc>
          <w:tcPr>
            <w:tcW w:w="902" w:type="dxa"/>
            <w:tcBorders>
              <w:top w:val="single" w:sz="4" w:space="0" w:color="auto"/>
              <w:left w:val="single" w:sz="4" w:space="0" w:color="auto"/>
              <w:bottom w:val="single" w:sz="4" w:space="0" w:color="auto"/>
              <w:right w:val="single" w:sz="4" w:space="0" w:color="auto"/>
            </w:tcBorders>
            <w:vAlign w:val="center"/>
            <w:hideMark/>
          </w:tcPr>
          <w:p w:rsidR="00000000" w:rsidRDefault="00395E8A" w:rsidP="009E5D05">
            <w:pPr>
              <w:pStyle w:val="a"/>
              <w:numPr>
                <w:ilvl w:val="0"/>
                <w:numId w:val="0"/>
              </w:numPr>
              <w:tabs>
                <w:tab w:val="left" w:pos="480"/>
              </w:tabs>
              <w:adjustRightInd w:val="0"/>
              <w:spacing w:afterLines="50" w:line="400" w:lineRule="exact"/>
              <w:ind w:left="480"/>
              <w:jc w:val="center"/>
              <w:rPr>
                <w:rFonts w:ascii="標楷體" w:eastAsia="標楷體" w:hAnsi="標楷體"/>
                <w:sz w:val="32"/>
                <w:szCs w:val="32"/>
              </w:rPr>
            </w:pPr>
            <w:r>
              <w:rPr>
                <w:rFonts w:ascii="標楷體" w:eastAsia="標楷體" w:hAnsi="標楷體" w:hint="eastAsia"/>
                <w:sz w:val="32"/>
                <w:szCs w:val="32"/>
              </w:rPr>
              <w:t>11</w:t>
            </w:r>
          </w:p>
        </w:tc>
        <w:tc>
          <w:tcPr>
            <w:tcW w:w="1646" w:type="dxa"/>
            <w:tcBorders>
              <w:top w:val="single" w:sz="4" w:space="0" w:color="auto"/>
              <w:left w:val="single" w:sz="4" w:space="0" w:color="auto"/>
              <w:bottom w:val="single" w:sz="4" w:space="0" w:color="auto"/>
              <w:right w:val="single" w:sz="4" w:space="0" w:color="auto"/>
            </w:tcBorders>
            <w:vAlign w:val="center"/>
            <w:hideMark/>
          </w:tcPr>
          <w:p w:rsidR="00000000" w:rsidRDefault="00395E8A" w:rsidP="009E5D05">
            <w:pPr>
              <w:adjustRightInd w:val="0"/>
              <w:spacing w:afterLines="50" w:after="120" w:line="400" w:lineRule="exact"/>
              <w:jc w:val="center"/>
              <w:rPr>
                <w:rFonts w:ascii="標楷體" w:eastAsia="標楷體" w:hAnsi="標楷體"/>
                <w:sz w:val="32"/>
                <w:szCs w:val="32"/>
              </w:rPr>
            </w:pPr>
            <w:r>
              <w:rPr>
                <w:rFonts w:ascii="標楷體" w:eastAsia="標楷體" w:hAnsi="標楷體" w:hint="eastAsia"/>
                <w:sz w:val="32"/>
                <w:szCs w:val="32"/>
              </w:rPr>
              <w:t>103.12.23</w:t>
            </w:r>
          </w:p>
        </w:tc>
        <w:tc>
          <w:tcPr>
            <w:tcW w:w="7146" w:type="dxa"/>
            <w:tcBorders>
              <w:top w:val="single" w:sz="4" w:space="0" w:color="auto"/>
              <w:left w:val="single" w:sz="4" w:space="0" w:color="auto"/>
              <w:bottom w:val="single" w:sz="4" w:space="0" w:color="auto"/>
              <w:right w:val="single" w:sz="4" w:space="0" w:color="auto"/>
            </w:tcBorders>
            <w:hideMark/>
          </w:tcPr>
          <w:p w:rsidR="00000000" w:rsidRDefault="00395E8A" w:rsidP="009E5D05">
            <w:pPr>
              <w:adjustRightInd w:val="0"/>
              <w:spacing w:afterLines="50" w:after="120" w:line="400" w:lineRule="exact"/>
              <w:rPr>
                <w:rFonts w:ascii="標楷體" w:eastAsia="標楷體" w:hAnsi="標楷體"/>
                <w:sz w:val="32"/>
                <w:szCs w:val="32"/>
              </w:rPr>
            </w:pPr>
            <w:r>
              <w:rPr>
                <w:rFonts w:ascii="標楷體" w:eastAsia="標楷體" w:hAnsi="標楷體" w:hint="eastAsia"/>
                <w:sz w:val="32"/>
                <w:szCs w:val="32"/>
              </w:rPr>
              <w:t>本會吳副主委豐盛視察台糖公司生技事業部大林廠及砂糖事業部善化糖廠業務。</w:t>
            </w:r>
          </w:p>
        </w:tc>
      </w:tr>
      <w:tr w:rsidR="00000000">
        <w:tc>
          <w:tcPr>
            <w:tcW w:w="902" w:type="dxa"/>
            <w:tcBorders>
              <w:top w:val="single" w:sz="4" w:space="0" w:color="auto"/>
              <w:left w:val="single" w:sz="4" w:space="0" w:color="auto"/>
              <w:bottom w:val="single" w:sz="4" w:space="0" w:color="auto"/>
              <w:right w:val="single" w:sz="4" w:space="0" w:color="auto"/>
            </w:tcBorders>
            <w:vAlign w:val="center"/>
            <w:hideMark/>
          </w:tcPr>
          <w:p w:rsidR="00000000" w:rsidRDefault="00395E8A" w:rsidP="009E5D05">
            <w:pPr>
              <w:pStyle w:val="a"/>
              <w:numPr>
                <w:ilvl w:val="0"/>
                <w:numId w:val="0"/>
              </w:numPr>
              <w:tabs>
                <w:tab w:val="left" w:pos="480"/>
              </w:tabs>
              <w:adjustRightInd w:val="0"/>
              <w:spacing w:afterLines="50" w:line="400" w:lineRule="exact"/>
              <w:ind w:left="480"/>
              <w:jc w:val="center"/>
              <w:rPr>
                <w:rFonts w:ascii="標楷體" w:eastAsia="標楷體" w:hAnsi="標楷體"/>
                <w:sz w:val="32"/>
                <w:szCs w:val="32"/>
              </w:rPr>
            </w:pPr>
            <w:r>
              <w:rPr>
                <w:rFonts w:ascii="標楷體" w:eastAsia="標楷體" w:hAnsi="標楷體" w:hint="eastAsia"/>
                <w:sz w:val="32"/>
                <w:szCs w:val="32"/>
              </w:rPr>
              <w:t>12</w:t>
            </w:r>
          </w:p>
        </w:tc>
        <w:tc>
          <w:tcPr>
            <w:tcW w:w="1646" w:type="dxa"/>
            <w:tcBorders>
              <w:top w:val="single" w:sz="4" w:space="0" w:color="auto"/>
              <w:left w:val="single" w:sz="4" w:space="0" w:color="auto"/>
              <w:bottom w:val="single" w:sz="4" w:space="0" w:color="auto"/>
              <w:right w:val="single" w:sz="4" w:space="0" w:color="auto"/>
            </w:tcBorders>
            <w:vAlign w:val="center"/>
            <w:hideMark/>
          </w:tcPr>
          <w:p w:rsidR="00000000" w:rsidRDefault="00395E8A" w:rsidP="009E5D05">
            <w:pPr>
              <w:adjustRightInd w:val="0"/>
              <w:spacing w:afterLines="50" w:after="120" w:line="400" w:lineRule="exact"/>
              <w:jc w:val="center"/>
              <w:rPr>
                <w:rFonts w:ascii="標楷體" w:eastAsia="標楷體" w:hAnsi="標楷體"/>
                <w:sz w:val="32"/>
                <w:szCs w:val="32"/>
              </w:rPr>
            </w:pPr>
            <w:r>
              <w:rPr>
                <w:rFonts w:ascii="標楷體" w:eastAsia="標楷體" w:hAnsi="標楷體" w:hint="eastAsia"/>
                <w:sz w:val="32"/>
                <w:szCs w:val="32"/>
              </w:rPr>
              <w:t>103.12.25</w:t>
            </w:r>
          </w:p>
        </w:tc>
        <w:tc>
          <w:tcPr>
            <w:tcW w:w="7146" w:type="dxa"/>
            <w:tcBorders>
              <w:top w:val="single" w:sz="4" w:space="0" w:color="auto"/>
              <w:left w:val="single" w:sz="4" w:space="0" w:color="auto"/>
              <w:bottom w:val="single" w:sz="4" w:space="0" w:color="auto"/>
              <w:right w:val="single" w:sz="4" w:space="0" w:color="auto"/>
            </w:tcBorders>
            <w:hideMark/>
          </w:tcPr>
          <w:p w:rsidR="00000000" w:rsidRDefault="00395E8A" w:rsidP="009E5D05">
            <w:pPr>
              <w:adjustRightInd w:val="0"/>
              <w:spacing w:afterLines="50" w:after="120" w:line="400" w:lineRule="exact"/>
              <w:rPr>
                <w:rFonts w:ascii="標楷體" w:eastAsia="標楷體" w:hAnsi="標楷體"/>
                <w:sz w:val="32"/>
                <w:szCs w:val="32"/>
              </w:rPr>
            </w:pPr>
            <w:r>
              <w:rPr>
                <w:rFonts w:ascii="標楷體" w:eastAsia="標楷體" w:hAnsi="標楷體" w:hint="eastAsia"/>
                <w:sz w:val="32"/>
                <w:szCs w:val="32"/>
              </w:rPr>
              <w:t>國發會至本會召開中油及台糖公司</w:t>
            </w:r>
            <w:r>
              <w:rPr>
                <w:rFonts w:ascii="標楷體" w:eastAsia="標楷體" w:hAnsi="標楷體" w:hint="eastAsia"/>
                <w:sz w:val="32"/>
                <w:szCs w:val="32"/>
              </w:rPr>
              <w:t>104</w:t>
            </w:r>
            <w:r>
              <w:rPr>
                <w:rFonts w:ascii="標楷體" w:eastAsia="標楷體" w:hAnsi="標楷體" w:hint="eastAsia"/>
                <w:sz w:val="32"/>
                <w:szCs w:val="32"/>
              </w:rPr>
              <w:t>年度工作考成實施要點研商會議。</w:t>
            </w:r>
          </w:p>
        </w:tc>
      </w:tr>
      <w:tr w:rsidR="00000000">
        <w:tc>
          <w:tcPr>
            <w:tcW w:w="902" w:type="dxa"/>
            <w:tcBorders>
              <w:top w:val="single" w:sz="4" w:space="0" w:color="auto"/>
              <w:left w:val="single" w:sz="4" w:space="0" w:color="auto"/>
              <w:bottom w:val="single" w:sz="4" w:space="0" w:color="auto"/>
              <w:right w:val="single" w:sz="4" w:space="0" w:color="auto"/>
            </w:tcBorders>
            <w:vAlign w:val="center"/>
            <w:hideMark/>
          </w:tcPr>
          <w:p w:rsidR="00000000" w:rsidRDefault="00395E8A" w:rsidP="009E5D05">
            <w:pPr>
              <w:pStyle w:val="a"/>
              <w:numPr>
                <w:ilvl w:val="0"/>
                <w:numId w:val="0"/>
              </w:numPr>
              <w:tabs>
                <w:tab w:val="left" w:pos="480"/>
              </w:tabs>
              <w:adjustRightInd w:val="0"/>
              <w:spacing w:afterLines="50" w:line="400" w:lineRule="exact"/>
              <w:ind w:left="480"/>
              <w:jc w:val="center"/>
              <w:rPr>
                <w:rFonts w:ascii="標楷體" w:eastAsia="標楷體" w:hAnsi="標楷體"/>
                <w:sz w:val="32"/>
                <w:szCs w:val="32"/>
              </w:rPr>
            </w:pPr>
            <w:r>
              <w:rPr>
                <w:rFonts w:ascii="標楷體" w:eastAsia="標楷體" w:hAnsi="標楷體" w:hint="eastAsia"/>
                <w:sz w:val="32"/>
                <w:szCs w:val="32"/>
              </w:rPr>
              <w:t>13</w:t>
            </w:r>
          </w:p>
        </w:tc>
        <w:tc>
          <w:tcPr>
            <w:tcW w:w="1646" w:type="dxa"/>
            <w:tcBorders>
              <w:top w:val="single" w:sz="4" w:space="0" w:color="auto"/>
              <w:left w:val="single" w:sz="4" w:space="0" w:color="auto"/>
              <w:bottom w:val="single" w:sz="4" w:space="0" w:color="auto"/>
              <w:right w:val="single" w:sz="4" w:space="0" w:color="auto"/>
            </w:tcBorders>
            <w:vAlign w:val="center"/>
            <w:hideMark/>
          </w:tcPr>
          <w:p w:rsidR="00000000" w:rsidRDefault="00395E8A" w:rsidP="009E5D05">
            <w:pPr>
              <w:adjustRightInd w:val="0"/>
              <w:spacing w:afterLines="50" w:after="120" w:line="400" w:lineRule="exact"/>
              <w:jc w:val="center"/>
              <w:rPr>
                <w:rFonts w:ascii="標楷體" w:eastAsia="標楷體" w:hAnsi="標楷體"/>
                <w:sz w:val="32"/>
                <w:szCs w:val="32"/>
              </w:rPr>
            </w:pPr>
            <w:r>
              <w:rPr>
                <w:rFonts w:ascii="標楷體" w:eastAsia="標楷體" w:hAnsi="標楷體" w:hint="eastAsia"/>
                <w:sz w:val="32"/>
                <w:szCs w:val="32"/>
              </w:rPr>
              <w:t>103.12.27</w:t>
            </w:r>
          </w:p>
        </w:tc>
        <w:tc>
          <w:tcPr>
            <w:tcW w:w="7146" w:type="dxa"/>
            <w:tcBorders>
              <w:top w:val="single" w:sz="4" w:space="0" w:color="auto"/>
              <w:left w:val="single" w:sz="4" w:space="0" w:color="auto"/>
              <w:bottom w:val="single" w:sz="4" w:space="0" w:color="auto"/>
              <w:right w:val="single" w:sz="4" w:space="0" w:color="auto"/>
            </w:tcBorders>
            <w:hideMark/>
          </w:tcPr>
          <w:p w:rsidR="00000000" w:rsidRDefault="00395E8A" w:rsidP="009E5D05">
            <w:pPr>
              <w:adjustRightInd w:val="0"/>
              <w:spacing w:afterLines="50" w:after="120" w:line="400" w:lineRule="exact"/>
              <w:rPr>
                <w:rFonts w:ascii="標楷體" w:eastAsia="標楷體" w:hAnsi="標楷體"/>
                <w:sz w:val="32"/>
                <w:szCs w:val="32"/>
              </w:rPr>
            </w:pPr>
            <w:r>
              <w:rPr>
                <w:rFonts w:ascii="標楷體" w:eastAsia="標楷體" w:hAnsi="標楷體" w:hint="eastAsia"/>
                <w:sz w:val="32"/>
                <w:szCs w:val="32"/>
              </w:rPr>
              <w:t>本會吳副主委豐盛巡視汐止超高壓變電所。</w:t>
            </w:r>
          </w:p>
        </w:tc>
      </w:tr>
      <w:tr w:rsidR="00000000">
        <w:tc>
          <w:tcPr>
            <w:tcW w:w="902" w:type="dxa"/>
            <w:tcBorders>
              <w:top w:val="single" w:sz="4" w:space="0" w:color="auto"/>
              <w:left w:val="single" w:sz="4" w:space="0" w:color="auto"/>
              <w:bottom w:val="single" w:sz="4" w:space="0" w:color="auto"/>
              <w:right w:val="single" w:sz="4" w:space="0" w:color="auto"/>
            </w:tcBorders>
            <w:vAlign w:val="center"/>
            <w:hideMark/>
          </w:tcPr>
          <w:p w:rsidR="00000000" w:rsidRDefault="00395E8A" w:rsidP="009E5D05">
            <w:pPr>
              <w:pStyle w:val="a"/>
              <w:numPr>
                <w:ilvl w:val="0"/>
                <w:numId w:val="0"/>
              </w:numPr>
              <w:tabs>
                <w:tab w:val="left" w:pos="480"/>
              </w:tabs>
              <w:adjustRightInd w:val="0"/>
              <w:spacing w:afterLines="50" w:line="400" w:lineRule="exact"/>
              <w:ind w:left="480"/>
              <w:jc w:val="center"/>
              <w:rPr>
                <w:rFonts w:ascii="標楷體" w:eastAsia="標楷體" w:hAnsi="標楷體"/>
                <w:sz w:val="32"/>
                <w:szCs w:val="32"/>
              </w:rPr>
            </w:pPr>
            <w:r>
              <w:rPr>
                <w:rFonts w:ascii="標楷體" w:eastAsia="標楷體" w:hAnsi="標楷體" w:hint="eastAsia"/>
                <w:sz w:val="32"/>
                <w:szCs w:val="32"/>
              </w:rPr>
              <w:t>14</w:t>
            </w:r>
          </w:p>
        </w:tc>
        <w:tc>
          <w:tcPr>
            <w:tcW w:w="1646" w:type="dxa"/>
            <w:tcBorders>
              <w:top w:val="single" w:sz="4" w:space="0" w:color="auto"/>
              <w:left w:val="single" w:sz="4" w:space="0" w:color="auto"/>
              <w:bottom w:val="single" w:sz="4" w:space="0" w:color="auto"/>
              <w:right w:val="single" w:sz="4" w:space="0" w:color="auto"/>
            </w:tcBorders>
            <w:vAlign w:val="center"/>
            <w:hideMark/>
          </w:tcPr>
          <w:p w:rsidR="00000000" w:rsidRDefault="00395E8A" w:rsidP="009E5D05">
            <w:pPr>
              <w:adjustRightInd w:val="0"/>
              <w:spacing w:afterLines="50" w:after="120" w:line="400" w:lineRule="exact"/>
              <w:jc w:val="center"/>
              <w:rPr>
                <w:rFonts w:ascii="標楷體" w:eastAsia="標楷體" w:hAnsi="標楷體"/>
                <w:sz w:val="32"/>
                <w:szCs w:val="32"/>
              </w:rPr>
            </w:pPr>
            <w:r>
              <w:rPr>
                <w:rFonts w:ascii="標楷體" w:eastAsia="標楷體" w:hAnsi="標楷體" w:hint="eastAsia"/>
                <w:sz w:val="32"/>
                <w:szCs w:val="32"/>
              </w:rPr>
              <w:t>103.12.29</w:t>
            </w:r>
          </w:p>
        </w:tc>
        <w:tc>
          <w:tcPr>
            <w:tcW w:w="7146" w:type="dxa"/>
            <w:tcBorders>
              <w:top w:val="single" w:sz="4" w:space="0" w:color="auto"/>
              <w:left w:val="single" w:sz="4" w:space="0" w:color="auto"/>
              <w:bottom w:val="single" w:sz="4" w:space="0" w:color="auto"/>
              <w:right w:val="single" w:sz="4" w:space="0" w:color="auto"/>
            </w:tcBorders>
            <w:hideMark/>
          </w:tcPr>
          <w:p w:rsidR="00000000" w:rsidRDefault="00395E8A" w:rsidP="009E5D05">
            <w:pPr>
              <w:adjustRightInd w:val="0"/>
              <w:spacing w:afterLines="50" w:after="120" w:line="400" w:lineRule="exact"/>
              <w:rPr>
                <w:rFonts w:ascii="標楷體" w:eastAsia="標楷體" w:hAnsi="標楷體"/>
                <w:sz w:val="32"/>
                <w:szCs w:val="32"/>
              </w:rPr>
            </w:pPr>
            <w:r>
              <w:rPr>
                <w:rFonts w:ascii="標楷體" w:eastAsia="標楷體" w:hAnsi="標楷體" w:hint="eastAsia"/>
                <w:sz w:val="32"/>
                <w:szCs w:val="32"/>
              </w:rPr>
              <w:t>本部核定台電公司</w:t>
            </w:r>
            <w:r>
              <w:rPr>
                <w:rFonts w:ascii="標楷體" w:eastAsia="標楷體" w:hAnsi="標楷體" w:hint="eastAsia"/>
                <w:sz w:val="32"/>
                <w:szCs w:val="32"/>
              </w:rPr>
              <w:t>103</w:t>
            </w:r>
            <w:r>
              <w:rPr>
                <w:rFonts w:ascii="標楷體" w:eastAsia="標楷體" w:hAnsi="標楷體" w:hint="eastAsia"/>
                <w:sz w:val="32"/>
                <w:szCs w:val="32"/>
              </w:rPr>
              <w:t>年度燃料節省成本回饋方案。</w:t>
            </w:r>
          </w:p>
        </w:tc>
      </w:tr>
    </w:tbl>
    <w:p w:rsidR="00395E8A" w:rsidRDefault="00395E8A"/>
    <w:sectPr w:rsidR="00395E8A">
      <w:pgSz w:w="11906" w:h="16838"/>
      <w:pgMar w:top="1134" w:right="1361" w:bottom="851" w:left="136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E8A" w:rsidRDefault="00395E8A">
      <w:r>
        <w:separator/>
      </w:r>
    </w:p>
  </w:endnote>
  <w:endnote w:type="continuationSeparator" w:id="0">
    <w:p w:rsidR="00395E8A" w:rsidRDefault="00395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E8A" w:rsidRDefault="00395E8A">
      <w:r>
        <w:separator/>
      </w:r>
    </w:p>
  </w:footnote>
  <w:footnote w:type="continuationSeparator" w:id="0">
    <w:p w:rsidR="00395E8A" w:rsidRDefault="00395E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D4A3C"/>
    <w:multiLevelType w:val="hybridMultilevel"/>
    <w:tmpl w:val="6D8E5F66"/>
    <w:lvl w:ilvl="0" w:tplc="C99E50E0">
      <w:start w:val="1"/>
      <w:numFmt w:val="decimal"/>
      <w:pStyle w:val="a"/>
      <w:lvlText w:val="%1."/>
      <w:lvlJc w:val="left"/>
      <w:pPr>
        <w:tabs>
          <w:tab w:val="num" w:pos="480"/>
        </w:tabs>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attachedTemplate r:id="rId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SnapToGridInCell/>
    <w:doNotWrapTextWithPunct/>
    <w:doNotUseEastAsianBreakRules/>
    <w:growAutofit/>
    <w:useFELayout/>
    <w:compatSetting w:name="compatibilityMode" w:uri="http://schemas.microsoft.com/office/word" w:val="14"/>
  </w:compat>
  <w:rsids>
    <w:rsidRoot w:val="009E5D05"/>
    <w:rsid w:val="00395E8A"/>
    <w:rsid w:val="009E5D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rPr>
      <w:rFonts w:eastAsia="新細明體"/>
      <w:kern w:val="2"/>
      <w:sz w:val="24"/>
      <w:szCs w:val="24"/>
    </w:rPr>
  </w:style>
  <w:style w:type="paragraph" w:styleId="1">
    <w:name w:val="heading 1"/>
    <w:basedOn w:val="a0"/>
    <w:next w:val="a0"/>
    <w:link w:val="10"/>
    <w:uiPriority w:val="9"/>
    <w:qFormat/>
    <w:pPr>
      <w:keepNext/>
      <w:shd w:val="pct15" w:color="auto" w:fill="FFFFFF"/>
      <w:outlineLvl w:val="0"/>
    </w:pPr>
    <w:rPr>
      <w:rFonts w:ascii="標楷體" w:eastAsia="標楷體" w:hAnsi="標楷體" w:cs="新細明體"/>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locked/>
    <w:rPr>
      <w:rFonts w:asciiTheme="majorHAnsi" w:eastAsiaTheme="majorEastAsia" w:hAnsiTheme="majorHAnsi" w:cstheme="majorBidi" w:hint="default"/>
      <w:b/>
      <w:bCs/>
      <w:kern w:val="52"/>
      <w:sz w:val="52"/>
      <w:szCs w:val="52"/>
    </w:rPr>
  </w:style>
  <w:style w:type="paragraph" w:styleId="a4">
    <w:name w:val="header"/>
    <w:basedOn w:val="a0"/>
    <w:link w:val="a5"/>
    <w:uiPriority w:val="99"/>
    <w:semiHidden/>
    <w:unhideWhenUsed/>
    <w:pPr>
      <w:tabs>
        <w:tab w:val="center" w:pos="4153"/>
        <w:tab w:val="right" w:pos="8306"/>
      </w:tabs>
      <w:snapToGrid w:val="0"/>
    </w:pPr>
    <w:rPr>
      <w:sz w:val="20"/>
      <w:szCs w:val="20"/>
    </w:rPr>
  </w:style>
  <w:style w:type="character" w:customStyle="1" w:styleId="a5">
    <w:name w:val="頁首 字元"/>
    <w:basedOn w:val="a1"/>
    <w:link w:val="a4"/>
    <w:uiPriority w:val="99"/>
    <w:semiHidden/>
    <w:locked/>
    <w:rPr>
      <w:rFonts w:ascii="新細明體" w:eastAsia="新細明體" w:hAnsi="新細明體" w:hint="eastAsia"/>
      <w:kern w:val="2"/>
    </w:rPr>
  </w:style>
  <w:style w:type="paragraph" w:styleId="a6">
    <w:name w:val="footer"/>
    <w:basedOn w:val="a0"/>
    <w:link w:val="a7"/>
    <w:uiPriority w:val="99"/>
    <w:semiHidden/>
    <w:unhideWhenUsed/>
    <w:pPr>
      <w:tabs>
        <w:tab w:val="center" w:pos="4153"/>
        <w:tab w:val="right" w:pos="8306"/>
      </w:tabs>
      <w:snapToGrid w:val="0"/>
    </w:pPr>
    <w:rPr>
      <w:sz w:val="20"/>
      <w:szCs w:val="20"/>
    </w:rPr>
  </w:style>
  <w:style w:type="character" w:customStyle="1" w:styleId="a7">
    <w:name w:val="頁尾 字元"/>
    <w:basedOn w:val="a1"/>
    <w:link w:val="a6"/>
    <w:uiPriority w:val="99"/>
    <w:semiHidden/>
    <w:locked/>
    <w:rPr>
      <w:rFonts w:ascii="新細明體" w:eastAsia="新細明體" w:hAnsi="新細明體" w:hint="eastAsia"/>
      <w:kern w:val="2"/>
    </w:rPr>
  </w:style>
  <w:style w:type="paragraph" w:styleId="a">
    <w:name w:val="Body Text"/>
    <w:basedOn w:val="a0"/>
    <w:link w:val="a8"/>
    <w:uiPriority w:val="99"/>
    <w:unhideWhenUsed/>
    <w:pPr>
      <w:numPr>
        <w:numId w:val="2"/>
      </w:numPr>
      <w:spacing w:after="120"/>
    </w:pPr>
  </w:style>
  <w:style w:type="character" w:customStyle="1" w:styleId="a8">
    <w:name w:val="本文 字元"/>
    <w:basedOn w:val="a1"/>
    <w:link w:val="a"/>
    <w:uiPriority w:val="99"/>
    <w:locked/>
    <w:rPr>
      <w:rFonts w:ascii="新細明體" w:eastAsia="新細明體" w:hAnsi="新細明體" w:hint="eastAsia"/>
      <w:kern w:val="2"/>
      <w:sz w:val="24"/>
      <w:szCs w:val="24"/>
    </w:rPr>
  </w:style>
  <w:style w:type="paragraph" w:styleId="a9">
    <w:name w:val="Balloon Text"/>
    <w:basedOn w:val="a0"/>
    <w:link w:val="aa"/>
    <w:uiPriority w:val="99"/>
    <w:semiHidden/>
    <w:unhideWhenUsed/>
    <w:rPr>
      <w:rFonts w:asciiTheme="majorHAnsi" w:eastAsiaTheme="majorEastAsia" w:hAnsiTheme="majorHAnsi" w:cstheme="majorBidi"/>
      <w:sz w:val="18"/>
      <w:szCs w:val="18"/>
    </w:rPr>
  </w:style>
  <w:style w:type="character" w:customStyle="1" w:styleId="aa">
    <w:name w:val="註解方塊文字 字元"/>
    <w:basedOn w:val="a1"/>
    <w:link w:val="a9"/>
    <w:uiPriority w:val="99"/>
    <w:semiHidden/>
    <w:locked/>
    <w:rPr>
      <w:rFonts w:asciiTheme="majorHAnsi" w:eastAsiaTheme="majorEastAsia" w:hAnsiTheme="majorHAnsi" w:cstheme="majorBidi" w:hint="default"/>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rPr>
      <w:rFonts w:eastAsia="新細明體"/>
      <w:kern w:val="2"/>
      <w:sz w:val="24"/>
      <w:szCs w:val="24"/>
    </w:rPr>
  </w:style>
  <w:style w:type="paragraph" w:styleId="1">
    <w:name w:val="heading 1"/>
    <w:basedOn w:val="a0"/>
    <w:next w:val="a0"/>
    <w:link w:val="10"/>
    <w:uiPriority w:val="9"/>
    <w:qFormat/>
    <w:pPr>
      <w:keepNext/>
      <w:shd w:val="pct15" w:color="auto" w:fill="FFFFFF"/>
      <w:outlineLvl w:val="0"/>
    </w:pPr>
    <w:rPr>
      <w:rFonts w:ascii="標楷體" w:eastAsia="標楷體" w:hAnsi="標楷體" w:cs="新細明體"/>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locked/>
    <w:rPr>
      <w:rFonts w:asciiTheme="majorHAnsi" w:eastAsiaTheme="majorEastAsia" w:hAnsiTheme="majorHAnsi" w:cstheme="majorBidi" w:hint="default"/>
      <w:b/>
      <w:bCs/>
      <w:kern w:val="52"/>
      <w:sz w:val="52"/>
      <w:szCs w:val="52"/>
    </w:rPr>
  </w:style>
  <w:style w:type="paragraph" w:styleId="a4">
    <w:name w:val="header"/>
    <w:basedOn w:val="a0"/>
    <w:link w:val="a5"/>
    <w:uiPriority w:val="99"/>
    <w:semiHidden/>
    <w:unhideWhenUsed/>
    <w:pPr>
      <w:tabs>
        <w:tab w:val="center" w:pos="4153"/>
        <w:tab w:val="right" w:pos="8306"/>
      </w:tabs>
      <w:snapToGrid w:val="0"/>
    </w:pPr>
    <w:rPr>
      <w:sz w:val="20"/>
      <w:szCs w:val="20"/>
    </w:rPr>
  </w:style>
  <w:style w:type="character" w:customStyle="1" w:styleId="a5">
    <w:name w:val="頁首 字元"/>
    <w:basedOn w:val="a1"/>
    <w:link w:val="a4"/>
    <w:uiPriority w:val="99"/>
    <w:semiHidden/>
    <w:locked/>
    <w:rPr>
      <w:rFonts w:ascii="新細明體" w:eastAsia="新細明體" w:hAnsi="新細明體" w:hint="eastAsia"/>
      <w:kern w:val="2"/>
    </w:rPr>
  </w:style>
  <w:style w:type="paragraph" w:styleId="a6">
    <w:name w:val="footer"/>
    <w:basedOn w:val="a0"/>
    <w:link w:val="a7"/>
    <w:uiPriority w:val="99"/>
    <w:semiHidden/>
    <w:unhideWhenUsed/>
    <w:pPr>
      <w:tabs>
        <w:tab w:val="center" w:pos="4153"/>
        <w:tab w:val="right" w:pos="8306"/>
      </w:tabs>
      <w:snapToGrid w:val="0"/>
    </w:pPr>
    <w:rPr>
      <w:sz w:val="20"/>
      <w:szCs w:val="20"/>
    </w:rPr>
  </w:style>
  <w:style w:type="character" w:customStyle="1" w:styleId="a7">
    <w:name w:val="頁尾 字元"/>
    <w:basedOn w:val="a1"/>
    <w:link w:val="a6"/>
    <w:uiPriority w:val="99"/>
    <w:semiHidden/>
    <w:locked/>
    <w:rPr>
      <w:rFonts w:ascii="新細明體" w:eastAsia="新細明體" w:hAnsi="新細明體" w:hint="eastAsia"/>
      <w:kern w:val="2"/>
    </w:rPr>
  </w:style>
  <w:style w:type="paragraph" w:styleId="a">
    <w:name w:val="Body Text"/>
    <w:basedOn w:val="a0"/>
    <w:link w:val="a8"/>
    <w:uiPriority w:val="99"/>
    <w:unhideWhenUsed/>
    <w:pPr>
      <w:numPr>
        <w:numId w:val="2"/>
      </w:numPr>
      <w:spacing w:after="120"/>
    </w:pPr>
  </w:style>
  <w:style w:type="character" w:customStyle="1" w:styleId="a8">
    <w:name w:val="本文 字元"/>
    <w:basedOn w:val="a1"/>
    <w:link w:val="a"/>
    <w:uiPriority w:val="99"/>
    <w:locked/>
    <w:rPr>
      <w:rFonts w:ascii="新細明體" w:eastAsia="新細明體" w:hAnsi="新細明體" w:hint="eastAsia"/>
      <w:kern w:val="2"/>
      <w:sz w:val="24"/>
      <w:szCs w:val="24"/>
    </w:rPr>
  </w:style>
  <w:style w:type="paragraph" w:styleId="a9">
    <w:name w:val="Balloon Text"/>
    <w:basedOn w:val="a0"/>
    <w:link w:val="aa"/>
    <w:uiPriority w:val="99"/>
    <w:semiHidden/>
    <w:unhideWhenUsed/>
    <w:rPr>
      <w:rFonts w:asciiTheme="majorHAnsi" w:eastAsiaTheme="majorEastAsia" w:hAnsiTheme="majorHAnsi" w:cstheme="majorBidi"/>
      <w:sz w:val="18"/>
      <w:szCs w:val="18"/>
    </w:rPr>
  </w:style>
  <w:style w:type="character" w:customStyle="1" w:styleId="aa">
    <w:name w:val="註解方塊文字 字元"/>
    <w:basedOn w:val="a1"/>
    <w:link w:val="a9"/>
    <w:uiPriority w:val="99"/>
    <w:semiHidden/>
    <w:locked/>
    <w:rPr>
      <w:rFonts w:asciiTheme="majorHAnsi" w:eastAsiaTheme="majorEastAsia" w:hAnsiTheme="majorHAnsi" w:cstheme="majorBidi" w:hint="default"/>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109</Words>
  <Characters>623</Characters>
  <Application>Microsoft Office Word</Application>
  <DocSecurity>0</DocSecurity>
  <Lines>5</Lines>
  <Paragraphs>1</Paragraphs>
  <ScaleCrop>false</ScaleCrop>
  <Company>Company</Company>
  <LinksUpToDate>false</LinksUpToDate>
  <CharactersWithSpaces>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經濟部國營事業委員會九十三年十一月份重大紀事</dc:title>
  <dc:subject/>
  <dc:creator>User</dc:creator>
  <cp:keywords/>
  <dc:description/>
  <cp:lastModifiedBy>四組四科-鄭彩月</cp:lastModifiedBy>
  <cp:revision>17</cp:revision>
  <cp:lastPrinted>2015-01-14T01:39:00Z</cp:lastPrinted>
  <dcterms:created xsi:type="dcterms:W3CDTF">2005-03-25T05:01:00Z</dcterms:created>
  <dcterms:modified xsi:type="dcterms:W3CDTF">2015-01-14T01:58:00Z</dcterms:modified>
</cp:coreProperties>
</file>