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CA" w:rsidRPr="001D7ED9" w:rsidRDefault="00DA2DAC" w:rsidP="004808AB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1D7ED9">
        <w:rPr>
          <w:rFonts w:ascii="標楷體" w:eastAsia="標楷體" w:hAnsi="標楷體" w:hint="eastAsia"/>
          <w:b/>
          <w:sz w:val="44"/>
          <w:szCs w:val="44"/>
        </w:rPr>
        <w:t>經濟部出納事務查核計畫</w:t>
      </w:r>
    </w:p>
    <w:p w:rsidR="002A4B94" w:rsidRPr="004808AB" w:rsidRDefault="002A4B94" w:rsidP="004808AB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A4B94" w:rsidRPr="004808AB" w:rsidRDefault="00AC10CE" w:rsidP="0083129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102年</w:t>
      </w:r>
      <w:r w:rsidR="004E06B3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E06B3">
        <w:rPr>
          <w:rFonts w:ascii="標楷體" w:eastAsia="標楷體" w:hAnsi="標楷體" w:hint="eastAsia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日訂定</w:t>
      </w:r>
    </w:p>
    <w:p w:rsidR="002A4B94" w:rsidRPr="00A410FF" w:rsidRDefault="002A4B94" w:rsidP="00F773F7">
      <w:pPr>
        <w:autoSpaceDE w:val="0"/>
        <w:autoSpaceDN w:val="0"/>
        <w:adjustRightInd w:val="0"/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A410FF">
        <w:rPr>
          <w:rFonts w:ascii="標楷體" w:eastAsia="標楷體" w:hAnsi="標楷體" w:hint="eastAsia"/>
          <w:sz w:val="32"/>
          <w:szCs w:val="32"/>
        </w:rPr>
        <w:t>一、</w:t>
      </w:r>
      <w:r w:rsidR="004808AB" w:rsidRPr="00A410FF">
        <w:rPr>
          <w:rFonts w:ascii="標楷體" w:eastAsia="標楷體" w:hAnsi="標楷體" w:hint="eastAsia"/>
          <w:sz w:val="32"/>
          <w:szCs w:val="32"/>
        </w:rPr>
        <w:t>本計畫依</w:t>
      </w:r>
      <w:r w:rsidRPr="00A410FF">
        <w:rPr>
          <w:rFonts w:ascii="標楷體" w:eastAsia="標楷體" w:hAnsi="標楷體" w:cs="Times New Roman" w:hint="eastAsia"/>
          <w:sz w:val="32"/>
          <w:szCs w:val="32"/>
        </w:rPr>
        <w:t>出納管理手冊及</w:t>
      </w:r>
      <w:r w:rsidRPr="00A410FF">
        <w:rPr>
          <w:rFonts w:ascii="標楷體" w:eastAsia="標楷體" w:hAnsi="標楷體" w:hint="eastAsia"/>
          <w:sz w:val="32"/>
          <w:szCs w:val="32"/>
        </w:rPr>
        <w:t>出納業務內部控制制度共通性作業</w:t>
      </w:r>
      <w:r w:rsidR="004808AB" w:rsidRPr="00A410FF">
        <w:rPr>
          <w:rFonts w:ascii="標楷體" w:eastAsia="標楷體" w:hAnsi="標楷體" w:hint="eastAsia"/>
          <w:sz w:val="32"/>
          <w:szCs w:val="32"/>
        </w:rPr>
        <w:t>訂定</w:t>
      </w:r>
      <w:r w:rsidR="00147A88" w:rsidRPr="00A410FF">
        <w:rPr>
          <w:rFonts w:ascii="標楷體" w:eastAsia="標楷體" w:hAnsi="標楷體" w:hint="eastAsia"/>
          <w:sz w:val="32"/>
          <w:szCs w:val="32"/>
        </w:rPr>
        <w:t>之</w:t>
      </w:r>
      <w:r w:rsidRPr="00A410FF">
        <w:rPr>
          <w:rFonts w:ascii="標楷體" w:eastAsia="標楷體" w:hAnsi="標楷體" w:hint="eastAsia"/>
          <w:sz w:val="32"/>
          <w:szCs w:val="32"/>
        </w:rPr>
        <w:t>。</w:t>
      </w:r>
    </w:p>
    <w:p w:rsidR="00E4724B" w:rsidRPr="00A410FF" w:rsidRDefault="002A4B94" w:rsidP="00F773F7">
      <w:pPr>
        <w:autoSpaceDE w:val="0"/>
        <w:autoSpaceDN w:val="0"/>
        <w:adjustRightInd w:val="0"/>
        <w:spacing w:line="480" w:lineRule="exact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本部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出納管理單位</w:t>
      </w:r>
      <w:proofErr w:type="gramStart"/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對於存管之</w:t>
      </w:r>
      <w:proofErr w:type="gramEnd"/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現金、票據、有價證券、自行收納款項收據及其他保管品等，應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執行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定期與不定期盤點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，第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次盤點時間於每年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月至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月間，第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次盤點於每年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月至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月間辦理</w:t>
      </w:r>
      <w:r w:rsidR="00F773F7">
        <w:rPr>
          <w:rFonts w:ascii="Times New Roman" w:eastAsia="標楷體" w:hAnsi="Times New Roman" w:cs="Times New Roman" w:hint="eastAsia"/>
          <w:sz w:val="32"/>
          <w:szCs w:val="32"/>
        </w:rPr>
        <w:t>，並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填寫「經濟部出納事務盤點紀錄表」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如附件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1)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供核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由會計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處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每年至少</w:t>
      </w:r>
      <w:r w:rsidR="005A1E8E" w:rsidRPr="00A410FF">
        <w:rPr>
          <w:rFonts w:ascii="Times New Roman" w:eastAsia="標楷體" w:hAnsi="Times New Roman" w:cs="Times New Roman" w:hint="eastAsia"/>
          <w:sz w:val="32"/>
          <w:szCs w:val="32"/>
        </w:rPr>
        <w:t>監督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盤點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4724B" w:rsidRPr="00A410FF">
        <w:rPr>
          <w:rFonts w:ascii="Times New Roman" w:eastAsia="標楷體" w:hAnsi="Times New Roman" w:cs="Times New Roman" w:hint="eastAsia"/>
          <w:sz w:val="32"/>
          <w:szCs w:val="32"/>
        </w:rPr>
        <w:t>次。</w:t>
      </w:r>
    </w:p>
    <w:p w:rsidR="00A77638" w:rsidRPr="00A410FF" w:rsidRDefault="00A77638" w:rsidP="00F773F7">
      <w:pPr>
        <w:tabs>
          <w:tab w:val="left" w:pos="1160"/>
        </w:tabs>
        <w:spacing w:line="480" w:lineRule="exact"/>
        <w:ind w:left="640" w:hangingChars="200" w:hanging="640"/>
        <w:rPr>
          <w:rFonts w:ascii="Times New Roman" w:eastAsia="標楷體" w:hAnsi="Times New Roman" w:cs="Times New Roman"/>
          <w:sz w:val="32"/>
          <w:szCs w:val="32"/>
        </w:rPr>
      </w:pPr>
      <w:r w:rsidRPr="00A410FF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為落實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本部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內部控制，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編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訂本部出納內部控制自行評估手冊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(如附件2)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由總務司擇期辦理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內部自行評估作業</w:t>
      </w:r>
      <w:r w:rsidR="000930DC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0930DC" w:rsidRPr="00A410FF">
        <w:rPr>
          <w:rFonts w:ascii="Times New Roman" w:eastAsia="標楷體" w:hAnsi="Times New Roman" w:cs="Times New Roman" w:hint="eastAsia"/>
          <w:sz w:val="32"/>
          <w:szCs w:val="32"/>
        </w:rPr>
        <w:t>並填寫「經濟部出納內部控制自行評估表」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如附件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3)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供核</w:t>
      </w:r>
      <w:r w:rsidR="000930DC" w:rsidRPr="00A410FF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內部</w:t>
      </w:r>
      <w:r w:rsidRPr="00A410FF">
        <w:rPr>
          <w:rFonts w:ascii="Times New Roman" w:eastAsia="標楷體" w:hAnsi="Times New Roman" w:cs="Times New Roman" w:hint="eastAsia"/>
          <w:sz w:val="32"/>
          <w:szCs w:val="32"/>
        </w:rPr>
        <w:t>自行評估及盤點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之覆核由</w:t>
      </w:r>
      <w:proofErr w:type="gramStart"/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總務</w:t>
      </w:r>
      <w:r w:rsidR="000930DC" w:rsidRPr="00A410FF">
        <w:rPr>
          <w:rFonts w:ascii="Times New Roman" w:eastAsia="標楷體" w:hAnsi="Times New Roman" w:cs="Times New Roman" w:hint="eastAsia"/>
          <w:sz w:val="32"/>
          <w:szCs w:val="32"/>
        </w:rPr>
        <w:t>司</w:t>
      </w:r>
      <w:r w:rsidR="00110535" w:rsidRPr="00A410FF">
        <w:rPr>
          <w:rFonts w:ascii="Times New Roman" w:eastAsia="標楷體" w:hAnsi="Times New Roman" w:cs="Times New Roman" w:hint="eastAsia"/>
          <w:sz w:val="32"/>
          <w:szCs w:val="32"/>
        </w:rPr>
        <w:t>派</w:t>
      </w:r>
      <w:r w:rsidR="000930DC" w:rsidRPr="00A410FF">
        <w:rPr>
          <w:rFonts w:ascii="Times New Roman" w:eastAsia="標楷體" w:hAnsi="Times New Roman" w:cs="Times New Roman" w:hint="eastAsia"/>
          <w:sz w:val="32"/>
          <w:szCs w:val="32"/>
        </w:rPr>
        <w:t>專門</w:t>
      </w:r>
      <w:proofErr w:type="gramEnd"/>
      <w:r w:rsidR="000930DC" w:rsidRPr="00A410FF">
        <w:rPr>
          <w:rFonts w:ascii="Times New Roman" w:eastAsia="標楷體" w:hAnsi="Times New Roman" w:cs="Times New Roman" w:hint="eastAsia"/>
          <w:sz w:val="32"/>
          <w:szCs w:val="32"/>
        </w:rPr>
        <w:t>委員擔任。</w:t>
      </w:r>
    </w:p>
    <w:p w:rsidR="002A4B94" w:rsidRPr="00A410FF" w:rsidRDefault="00110535" w:rsidP="00F773F7">
      <w:pPr>
        <w:autoSpaceDE w:val="0"/>
        <w:autoSpaceDN w:val="0"/>
        <w:adjustRightInd w:val="0"/>
        <w:spacing w:line="48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410FF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5A1E8E" w:rsidRPr="00A410FF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為加強出納業務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之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管理，應邀集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本部會計處、人事處、政風處、總務司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派員組成出納查核小組，對出納事務實施定期與不定期的查核，</w:t>
      </w:r>
      <w:r w:rsidR="006072FF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以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健全管理制度，增進出納工作品質。</w:t>
      </w:r>
    </w:p>
    <w:p w:rsidR="002A4B94" w:rsidRPr="00A410FF" w:rsidRDefault="00110535" w:rsidP="00F773F7">
      <w:pPr>
        <w:autoSpaceDE w:val="0"/>
        <w:autoSpaceDN w:val="0"/>
        <w:adjustRightInd w:val="0"/>
        <w:spacing w:line="48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五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、查核小組運作機制：</w:t>
      </w:r>
    </w:p>
    <w:p w:rsidR="002A4B94" w:rsidRPr="00A410FF" w:rsidRDefault="002A4B94" w:rsidP="00F773F7">
      <w:pPr>
        <w:autoSpaceDE w:val="0"/>
        <w:autoSpaceDN w:val="0"/>
        <w:adjustRightInd w:val="0"/>
        <w:spacing w:line="480" w:lineRule="exact"/>
        <w:ind w:leftChars="150" w:left="100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proofErr w:type="gramStart"/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一</w:t>
      </w:r>
      <w:proofErr w:type="gramEnd"/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小組編派：置召集人</w:t>
      </w: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人，請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總務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司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副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司長擔任召集人，委員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3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人，請會計處、人事處、政風處</w:t>
      </w:r>
      <w:r w:rsidR="00E34DC8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各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指派</w:t>
      </w: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員擔任，行政作業由總務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司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出納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科辦理。</w:t>
      </w:r>
    </w:p>
    <w:p w:rsidR="002A4B94" w:rsidRPr="00A410FF" w:rsidRDefault="002A4B94" w:rsidP="00F773F7">
      <w:pPr>
        <w:autoSpaceDE w:val="0"/>
        <w:autoSpaceDN w:val="0"/>
        <w:adjustRightInd w:val="0"/>
        <w:spacing w:line="480" w:lineRule="exact"/>
        <w:ind w:leftChars="150" w:left="100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二</w:t>
      </w: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檢核項目：依據出納管理手冊及出納業務內部控制制度共通性作業等規定編</w:t>
      </w:r>
      <w:r w:rsidR="00804042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製</w:t>
      </w:r>
      <w:r w:rsidR="000A706C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「經濟部出納事務查核表」</w:t>
      </w:r>
      <w:r w:rsidR="000A706C">
        <w:rPr>
          <w:rFonts w:ascii="標楷體" w:eastAsia="標楷體" w:hAnsi="標楷體" w:cs="DFKaiShu-SB-Estd-BF" w:hint="eastAsia"/>
          <w:kern w:val="0"/>
          <w:sz w:val="32"/>
          <w:szCs w:val="32"/>
        </w:rPr>
        <w:t>(如附件4)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2A4B94" w:rsidRPr="00A410FF" w:rsidRDefault="00110535" w:rsidP="00F773F7">
      <w:pPr>
        <w:autoSpaceDE w:val="0"/>
        <w:autoSpaceDN w:val="0"/>
        <w:adjustRightInd w:val="0"/>
        <w:spacing w:line="48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六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、查核程序</w:t>
      </w:r>
    </w:p>
    <w:p w:rsidR="002A4B94" w:rsidRPr="00A410FF" w:rsidRDefault="002A4B94" w:rsidP="00F773F7">
      <w:pPr>
        <w:autoSpaceDE w:val="0"/>
        <w:autoSpaceDN w:val="0"/>
        <w:adjustRightInd w:val="0"/>
        <w:spacing w:line="480" w:lineRule="exact"/>
        <w:ind w:leftChars="150" w:left="100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proofErr w:type="gramStart"/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一</w:t>
      </w:r>
      <w:proofErr w:type="gramEnd"/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定期查核：由出納單位</w:t>
      </w:r>
      <w:proofErr w:type="gramStart"/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每年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9至</w:t>
      </w: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0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間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依所</w:t>
      </w:r>
      <w:proofErr w:type="gramEnd"/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列</w:t>
      </w:r>
      <w:r w:rsidR="000A706C">
        <w:rPr>
          <w:rFonts w:ascii="標楷體" w:eastAsia="標楷體" w:hAnsi="標楷體" w:cs="DFKaiShu-SB-Estd-BF" w:hint="eastAsia"/>
          <w:kern w:val="0"/>
          <w:sz w:val="32"/>
          <w:szCs w:val="32"/>
        </w:rPr>
        <w:t>查核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項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目自行檢核後，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再邀請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小組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成員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進行覆核，並提出改進意見。</w:t>
      </w:r>
    </w:p>
    <w:p w:rsidR="00382A41" w:rsidRDefault="002A4B94" w:rsidP="00382A41">
      <w:pPr>
        <w:autoSpaceDE w:val="0"/>
        <w:autoSpaceDN w:val="0"/>
        <w:adjustRightInd w:val="0"/>
        <w:spacing w:line="480" w:lineRule="exact"/>
        <w:ind w:leftChars="150" w:left="1000" w:hangingChars="200" w:hanging="640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二</w:t>
      </w:r>
      <w:r w:rsidRPr="00A410FF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不定期查核：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請會計處</w:t>
      </w:r>
      <w:r w:rsidR="00BF77FC">
        <w:rPr>
          <w:rFonts w:ascii="標楷體" w:eastAsia="標楷體" w:hAnsi="標楷體" w:cs="DFKaiShu-SB-Estd-BF" w:hint="eastAsia"/>
          <w:kern w:val="0"/>
          <w:sz w:val="32"/>
          <w:szCs w:val="32"/>
        </w:rPr>
        <w:t>邀集小組委員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依「經濟部出納事務查核表」所列查核項目，每年不定期</w:t>
      </w:r>
      <w:r w:rsidR="00F773F7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不定時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至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總務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司查核</w:t>
      </w:r>
      <w:r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147A88" w:rsidRPr="00A410FF" w:rsidRDefault="00382A41" w:rsidP="00382A41">
      <w:pPr>
        <w:autoSpaceDE w:val="0"/>
        <w:autoSpaceDN w:val="0"/>
        <w:adjustRightInd w:val="0"/>
        <w:spacing w:line="480" w:lineRule="exact"/>
        <w:ind w:leftChars="150" w:left="1000" w:hangingChars="200" w:hanging="64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(三)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查核結果：</w:t>
      </w:r>
      <w:r w:rsidR="00110535" w:rsidRPr="00A410FF">
        <w:rPr>
          <w:rFonts w:ascii="標楷體" w:eastAsia="標楷體" w:hAnsi="標楷體" w:hint="eastAsia"/>
          <w:sz w:val="32"/>
          <w:szCs w:val="32"/>
        </w:rPr>
        <w:t>簽報部次長核</w:t>
      </w:r>
      <w:proofErr w:type="gramStart"/>
      <w:r w:rsidR="00110535" w:rsidRPr="00A410FF">
        <w:rPr>
          <w:rFonts w:ascii="標楷體" w:eastAsia="標楷體" w:hAnsi="標楷體" w:hint="eastAsia"/>
          <w:sz w:val="32"/>
          <w:szCs w:val="32"/>
        </w:rPr>
        <w:t>閱</w:t>
      </w:r>
      <w:proofErr w:type="gramEnd"/>
      <w:r w:rsidR="00110535" w:rsidRPr="00A410FF">
        <w:rPr>
          <w:rFonts w:ascii="標楷體" w:eastAsia="標楷體" w:hAnsi="標楷體" w:hint="eastAsia"/>
          <w:sz w:val="32"/>
          <w:szCs w:val="32"/>
        </w:rPr>
        <w:t>，倘有缺失由總務司提出改善時程，提交小組委員備查，並追蹤列管至改善完成</w:t>
      </w:r>
      <w:r w:rsidR="00110535" w:rsidRPr="00A410FF">
        <w:rPr>
          <w:rFonts w:ascii="標楷體" w:hAnsi="標楷體" w:hint="eastAsia"/>
          <w:sz w:val="32"/>
          <w:szCs w:val="32"/>
        </w:rPr>
        <w:t>。</w:t>
      </w:r>
    </w:p>
    <w:p w:rsidR="002A4B94" w:rsidRPr="00A410FF" w:rsidRDefault="00382A41" w:rsidP="00F773F7">
      <w:pPr>
        <w:autoSpaceDE w:val="0"/>
        <w:autoSpaceDN w:val="0"/>
        <w:adjustRightInd w:val="0"/>
        <w:spacing w:line="48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七</w:t>
      </w:r>
      <w:r w:rsidR="00147A88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4808AB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為落實逐級督導，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本部對所屬機關應辦理不定期抽查。</w:t>
      </w:r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由</w:t>
      </w:r>
      <w:proofErr w:type="gramStart"/>
      <w:r w:rsidR="00110535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總務司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依</w:t>
      </w:r>
      <w:proofErr w:type="gramEnd"/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「</w:t>
      </w:r>
      <w:r w:rsidR="00AC10CE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經濟部</w:t>
      </w:r>
      <w:r w:rsidR="002A4B94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抽查所屬機關出納事務查核表」辦理</w:t>
      </w:r>
      <w:r w:rsidR="000F74F2">
        <w:rPr>
          <w:rFonts w:ascii="標楷體" w:eastAsia="標楷體" w:hAnsi="標楷體" w:cs="DFKaiShu-SB-Estd-BF" w:hint="eastAsia"/>
          <w:kern w:val="0"/>
          <w:sz w:val="32"/>
          <w:szCs w:val="32"/>
        </w:rPr>
        <w:t>(如附件5)</w:t>
      </w:r>
      <w:r w:rsidR="004808AB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4808AB" w:rsidRPr="00A410FF" w:rsidRDefault="00382A41" w:rsidP="00F773F7">
      <w:pPr>
        <w:autoSpaceDE w:val="0"/>
        <w:autoSpaceDN w:val="0"/>
        <w:adjustRightInd w:val="0"/>
        <w:spacing w:line="480" w:lineRule="exact"/>
        <w:ind w:left="640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八</w:t>
      </w:r>
      <w:bookmarkStart w:id="0" w:name="_GoBack"/>
      <w:bookmarkEnd w:id="0"/>
      <w:r w:rsidR="004808AB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214A37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本計畫</w:t>
      </w:r>
      <w:r w:rsidR="00214A37" w:rsidRPr="00A410FF">
        <w:rPr>
          <w:rFonts w:eastAsia="標楷體" w:hint="eastAsia"/>
          <w:sz w:val="32"/>
          <w:szCs w:val="32"/>
        </w:rPr>
        <w:t>自</w:t>
      </w:r>
      <w:r w:rsidR="00110535" w:rsidRPr="00A410FF">
        <w:rPr>
          <w:rFonts w:eastAsia="標楷體" w:hint="eastAsia"/>
          <w:sz w:val="32"/>
          <w:szCs w:val="32"/>
        </w:rPr>
        <w:t>核</w:t>
      </w:r>
      <w:r w:rsidR="00214A37" w:rsidRPr="00A410FF">
        <w:rPr>
          <w:rFonts w:eastAsia="標楷體" w:hint="eastAsia"/>
          <w:sz w:val="32"/>
          <w:szCs w:val="32"/>
        </w:rPr>
        <w:t>准之日施行，修訂時亦同</w:t>
      </w:r>
      <w:r w:rsidR="004808AB" w:rsidRPr="00A410FF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2A4B94" w:rsidRPr="00A410FF" w:rsidRDefault="002A4B94" w:rsidP="00F773F7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2A4B94" w:rsidRPr="00A410FF" w:rsidRDefault="002A4B94" w:rsidP="00F773F7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sectPr w:rsidR="002A4B94" w:rsidRPr="00A410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C5" w:rsidRDefault="000309C5" w:rsidP="002A4B94">
      <w:r>
        <w:separator/>
      </w:r>
    </w:p>
  </w:endnote>
  <w:endnote w:type="continuationSeparator" w:id="0">
    <w:p w:rsidR="000309C5" w:rsidRDefault="000309C5" w:rsidP="002A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C5" w:rsidRDefault="000309C5" w:rsidP="002A4B94">
      <w:r>
        <w:separator/>
      </w:r>
    </w:p>
  </w:footnote>
  <w:footnote w:type="continuationSeparator" w:id="0">
    <w:p w:rsidR="000309C5" w:rsidRDefault="000309C5" w:rsidP="002A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5BC2"/>
    <w:multiLevelType w:val="hybridMultilevel"/>
    <w:tmpl w:val="30407C7C"/>
    <w:lvl w:ilvl="0" w:tplc="DA64DA7A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E985AC3"/>
    <w:multiLevelType w:val="hybridMultilevel"/>
    <w:tmpl w:val="ED00A2C0"/>
    <w:lvl w:ilvl="0" w:tplc="C72ECB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560FB9"/>
    <w:multiLevelType w:val="hybridMultilevel"/>
    <w:tmpl w:val="B5E8357A"/>
    <w:lvl w:ilvl="0" w:tplc="2B48E6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072572"/>
    <w:multiLevelType w:val="hybridMultilevel"/>
    <w:tmpl w:val="21B44B6C"/>
    <w:lvl w:ilvl="0" w:tplc="AFF031A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AC"/>
    <w:rsid w:val="00017325"/>
    <w:rsid w:val="000309C5"/>
    <w:rsid w:val="000326C9"/>
    <w:rsid w:val="00067330"/>
    <w:rsid w:val="000930DC"/>
    <w:rsid w:val="000A706C"/>
    <w:rsid w:val="000F74F2"/>
    <w:rsid w:val="00110535"/>
    <w:rsid w:val="00147A88"/>
    <w:rsid w:val="001D7ED9"/>
    <w:rsid w:val="00214A37"/>
    <w:rsid w:val="0022526F"/>
    <w:rsid w:val="00285FDA"/>
    <w:rsid w:val="002A4B94"/>
    <w:rsid w:val="00346C63"/>
    <w:rsid w:val="00382A41"/>
    <w:rsid w:val="00425453"/>
    <w:rsid w:val="004300B9"/>
    <w:rsid w:val="004808AB"/>
    <w:rsid w:val="004910AD"/>
    <w:rsid w:val="004E06B3"/>
    <w:rsid w:val="004F6FF1"/>
    <w:rsid w:val="005114BF"/>
    <w:rsid w:val="005158B5"/>
    <w:rsid w:val="0052123E"/>
    <w:rsid w:val="005A1E8E"/>
    <w:rsid w:val="005F1403"/>
    <w:rsid w:val="006072FF"/>
    <w:rsid w:val="007B2369"/>
    <w:rsid w:val="00804042"/>
    <w:rsid w:val="0083129B"/>
    <w:rsid w:val="008433A2"/>
    <w:rsid w:val="0087358B"/>
    <w:rsid w:val="008C1968"/>
    <w:rsid w:val="009A322B"/>
    <w:rsid w:val="00A06323"/>
    <w:rsid w:val="00A12CCA"/>
    <w:rsid w:val="00A22479"/>
    <w:rsid w:val="00A410FF"/>
    <w:rsid w:val="00A77638"/>
    <w:rsid w:val="00AC10CE"/>
    <w:rsid w:val="00BF77FC"/>
    <w:rsid w:val="00CD2AC7"/>
    <w:rsid w:val="00D348DE"/>
    <w:rsid w:val="00D52E8C"/>
    <w:rsid w:val="00D97B63"/>
    <w:rsid w:val="00DA2DAC"/>
    <w:rsid w:val="00E07373"/>
    <w:rsid w:val="00E34DC8"/>
    <w:rsid w:val="00E4724B"/>
    <w:rsid w:val="00EF0483"/>
    <w:rsid w:val="00F37788"/>
    <w:rsid w:val="00F773F7"/>
    <w:rsid w:val="00F915A8"/>
    <w:rsid w:val="00F9194C"/>
    <w:rsid w:val="00FC32B9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6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25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526F"/>
  </w:style>
  <w:style w:type="character" w:customStyle="1" w:styleId="a6">
    <w:name w:val="註解文字 字元"/>
    <w:basedOn w:val="a0"/>
    <w:link w:val="a5"/>
    <w:uiPriority w:val="99"/>
    <w:semiHidden/>
    <w:rsid w:val="00225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526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5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5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A4B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A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A4B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6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25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2526F"/>
  </w:style>
  <w:style w:type="character" w:customStyle="1" w:styleId="a6">
    <w:name w:val="註解文字 字元"/>
    <w:basedOn w:val="a0"/>
    <w:link w:val="a5"/>
    <w:uiPriority w:val="99"/>
    <w:semiHidden/>
    <w:rsid w:val="00225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526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25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5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A4B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A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A4B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684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吳雅雲</dc:creator>
  <cp:lastModifiedBy>吳雅雲</cp:lastModifiedBy>
  <cp:revision>6</cp:revision>
  <cp:lastPrinted>2013-05-09T08:52:00Z</cp:lastPrinted>
  <dcterms:created xsi:type="dcterms:W3CDTF">2013-04-26T02:09:00Z</dcterms:created>
  <dcterms:modified xsi:type="dcterms:W3CDTF">2013-06-28T07:18:00Z</dcterms:modified>
</cp:coreProperties>
</file>